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5"/>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109"/>
        <w:gridCol w:w="479"/>
        <w:gridCol w:w="813"/>
        <w:gridCol w:w="949"/>
        <w:gridCol w:w="272"/>
        <w:gridCol w:w="180"/>
        <w:gridCol w:w="1046"/>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4"/>
            <w:vAlign w:val="center"/>
          </w:tcPr>
          <w:p>
            <w:pPr>
              <w:spacing w:line="500" w:lineRule="exact"/>
              <w:jc w:val="center"/>
              <w:rPr>
                <w:rFonts w:ascii="仿宋" w:hAnsi="仿宋" w:eastAsia="仿宋"/>
                <w:szCs w:val="21"/>
              </w:rPr>
            </w:pPr>
            <w:r>
              <w:rPr>
                <w:rFonts w:ascii="仿宋" w:hAnsi="仿宋" w:eastAsia="仿宋" w:cs="Arial"/>
                <w:spacing w:val="-14"/>
                <w:szCs w:val="21"/>
              </w:rPr>
              <w:t>遵宝钛业有限公司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4"/>
            <w:vAlign w:val="center"/>
          </w:tcPr>
          <w:p>
            <w:pPr>
              <w:spacing w:line="500" w:lineRule="exact"/>
              <w:jc w:val="center"/>
              <w:rPr>
                <w:rFonts w:ascii="仿宋" w:hAnsi="仿宋" w:eastAsia="仿宋"/>
                <w:bCs/>
                <w:szCs w:val="21"/>
              </w:rPr>
            </w:pPr>
            <w:r>
              <w:rPr>
                <w:rFonts w:ascii="仿宋" w:hAnsi="仿宋" w:eastAsia="仿宋" w:cs="Arial"/>
                <w:spacing w:val="-14"/>
                <w:szCs w:val="21"/>
              </w:rPr>
              <w:t>遵宝钛业有限公司危险化学品生产</w:t>
            </w:r>
            <w:r>
              <w:rPr>
                <w:rFonts w:hint="eastAsia" w:ascii="仿宋" w:hAnsi="仿宋" w:eastAsia="仿宋" w:cs="Arial"/>
                <w:spacing w:val="-14"/>
                <w:szCs w:val="21"/>
              </w:rPr>
              <w:t>、</w:t>
            </w:r>
            <w:r>
              <w:rPr>
                <w:rFonts w:ascii="仿宋" w:hAnsi="仿宋" w:eastAsia="仿宋" w:cs="Arial"/>
                <w:spacing w:val="-14"/>
                <w:szCs w:val="21"/>
              </w:rPr>
              <w:t>储存、使用安全现状评价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4"/>
            <w:vAlign w:val="center"/>
          </w:tcPr>
          <w:p>
            <w:pPr>
              <w:spacing w:line="500" w:lineRule="exact"/>
              <w:jc w:val="center"/>
              <w:rPr>
                <w:rFonts w:ascii="仿宋" w:hAnsi="仿宋" w:eastAsia="仿宋"/>
                <w:szCs w:val="21"/>
              </w:rPr>
            </w:pPr>
            <w:r>
              <w:rPr>
                <w:rFonts w:hint="eastAsia" w:ascii="仿宋" w:hAnsi="仿宋" w:eastAsia="仿宋"/>
                <w:szCs w:val="21"/>
              </w:rPr>
              <w:t xml:space="preserve">□预评价   </w:t>
            </w:r>
            <w:r>
              <w:rPr>
                <w:rFonts w:ascii="仿宋" w:hAnsi="仿宋" w:eastAsia="仿宋" w:cs="Arial"/>
                <w:spacing w:val="-14"/>
                <w:sz w:val="24"/>
                <w:szCs w:val="24"/>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3"/>
          </w:tcPr>
          <w:p>
            <w:pPr>
              <w:spacing w:line="400" w:lineRule="exact"/>
              <w:ind w:firstLine="2002" w:firstLineChars="1100"/>
              <w:rPr>
                <w:rFonts w:ascii="仿宋" w:hAnsi="仿宋" w:eastAsia="仿宋"/>
                <w:szCs w:val="21"/>
              </w:rPr>
            </w:pPr>
            <w:r>
              <w:rPr>
                <w:rFonts w:hint="eastAsia" w:ascii="仿宋" w:hAnsi="仿宋" w:eastAsia="仿宋" w:cs="Arial"/>
                <w:spacing w:val="-14"/>
                <w:szCs w:val="21"/>
              </w:rPr>
              <w:t>危险化学品生产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5"/>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5"/>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szCs w:val="21"/>
              </w:rPr>
            </w:pPr>
          </w:p>
        </w:tc>
        <w:tc>
          <w:tcPr>
            <w:tcW w:w="2987" w:type="dxa"/>
            <w:gridSpan w:val="5"/>
            <w:vAlign w:val="center"/>
          </w:tcPr>
          <w:p>
            <w:pPr>
              <w:spacing w:line="500" w:lineRule="exact"/>
              <w:jc w:val="center"/>
              <w:rPr>
                <w:rFonts w:ascii="仿宋" w:hAnsi="仿宋" w:eastAsia="仿宋"/>
                <w:szCs w:val="21"/>
              </w:rPr>
            </w:pPr>
            <w:r>
              <w:rPr>
                <w:rFonts w:hint="eastAsia" w:ascii="仿宋" w:hAnsi="仿宋" w:eastAsia="仿宋" w:cs="Arial"/>
                <w:spacing w:val="-14"/>
                <w:szCs w:val="21"/>
              </w:rPr>
              <w:t>吴子科</w:t>
            </w:r>
          </w:p>
        </w:tc>
        <w:tc>
          <w:tcPr>
            <w:tcW w:w="2710" w:type="dxa"/>
            <w:gridSpan w:val="6"/>
            <w:vAlign w:val="center"/>
          </w:tcPr>
          <w:p>
            <w:pPr>
              <w:pStyle w:val="3"/>
              <w:spacing w:before="0"/>
              <w:ind w:left="0"/>
              <w:jc w:val="center"/>
              <w:rPr>
                <w:rFonts w:cs="Arial"/>
                <w:spacing w:val="-14"/>
                <w:sz w:val="21"/>
                <w:szCs w:val="21"/>
                <w:lang w:eastAsia="zh-CN"/>
              </w:rPr>
            </w:pPr>
            <w:r>
              <w:rPr>
                <w:rFonts w:hint="eastAsia" w:cs="Arial"/>
                <w:spacing w:val="-14"/>
                <w:sz w:val="21"/>
                <w:szCs w:val="21"/>
                <w:lang w:eastAsia="zh-CN"/>
              </w:rPr>
              <w:t>刘国勇</w:t>
            </w:r>
          </w:p>
        </w:tc>
        <w:tc>
          <w:tcPr>
            <w:tcW w:w="2875" w:type="dxa"/>
            <w:gridSpan w:val="3"/>
            <w:vAlign w:val="center"/>
          </w:tcPr>
          <w:p>
            <w:pPr>
              <w:pStyle w:val="3"/>
              <w:spacing w:before="0"/>
              <w:ind w:left="0"/>
              <w:jc w:val="center"/>
              <w:rPr>
                <w:rFonts w:cs="Arial"/>
                <w:spacing w:val="-14"/>
                <w:sz w:val="21"/>
                <w:szCs w:val="21"/>
                <w:lang w:eastAsia="zh-CN"/>
              </w:rPr>
            </w:pPr>
            <w:r>
              <w:rPr>
                <w:rFonts w:cs="Arial"/>
                <w:spacing w:val="-14"/>
                <w:sz w:val="21"/>
                <w:szCs w:val="21"/>
                <w:lang w:eastAsia="zh-CN"/>
              </w:rPr>
              <w:t>包正清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21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02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szCs w:val="21"/>
              </w:rPr>
            </w:pPr>
          </w:p>
        </w:tc>
        <w:tc>
          <w:tcPr>
            <w:tcW w:w="2174" w:type="dxa"/>
            <w:gridSpan w:val="4"/>
            <w:vAlign w:val="center"/>
          </w:tcPr>
          <w:p>
            <w:pPr>
              <w:pStyle w:val="3"/>
              <w:spacing w:before="0"/>
              <w:ind w:left="0"/>
              <w:jc w:val="center"/>
              <w:rPr>
                <w:rFonts w:cs="Arial"/>
                <w:spacing w:val="-14"/>
                <w:sz w:val="21"/>
                <w:szCs w:val="21"/>
                <w:lang w:eastAsia="zh-CN"/>
              </w:rPr>
            </w:pPr>
            <w:r>
              <w:rPr>
                <w:rFonts w:hint="eastAsia" w:cs="Arial"/>
                <w:spacing w:val="-14"/>
                <w:sz w:val="21"/>
                <w:szCs w:val="21"/>
                <w:lang w:eastAsia="zh-CN"/>
              </w:rPr>
              <w:t>吴华桂</w:t>
            </w:r>
          </w:p>
        </w:tc>
        <w:tc>
          <w:tcPr>
            <w:tcW w:w="2214" w:type="dxa"/>
            <w:gridSpan w:val="4"/>
            <w:vAlign w:val="center"/>
          </w:tcPr>
          <w:p>
            <w:pPr>
              <w:pStyle w:val="3"/>
              <w:spacing w:before="0"/>
              <w:ind w:left="0"/>
              <w:jc w:val="center"/>
              <w:rPr>
                <w:rFonts w:cs="Arial"/>
                <w:spacing w:val="-14"/>
                <w:sz w:val="21"/>
                <w:szCs w:val="21"/>
                <w:lang w:eastAsia="zh-CN"/>
              </w:rPr>
            </w:pPr>
            <w:r>
              <w:rPr>
                <w:rFonts w:hint="eastAsia" w:cs="Arial"/>
                <w:spacing w:val="-14"/>
                <w:sz w:val="21"/>
                <w:szCs w:val="21"/>
                <w:lang w:eastAsia="zh-CN"/>
              </w:rPr>
              <w:t>2020.2</w:t>
            </w:r>
          </w:p>
        </w:tc>
        <w:tc>
          <w:tcPr>
            <w:tcW w:w="2028" w:type="dxa"/>
            <w:gridSpan w:val="4"/>
            <w:vAlign w:val="center"/>
          </w:tcPr>
          <w:p>
            <w:pPr>
              <w:pStyle w:val="3"/>
              <w:spacing w:before="0"/>
              <w:ind w:left="0"/>
              <w:jc w:val="center"/>
              <w:rPr>
                <w:rFonts w:cs="Arial"/>
                <w:spacing w:val="-14"/>
                <w:sz w:val="21"/>
                <w:szCs w:val="21"/>
                <w:lang w:eastAsia="zh-CN"/>
              </w:rPr>
            </w:pPr>
            <w:r>
              <w:rPr>
                <w:rFonts w:hint="eastAsia" w:cs="Arial"/>
                <w:spacing w:val="-14"/>
                <w:sz w:val="21"/>
                <w:szCs w:val="21"/>
                <w:lang w:eastAsia="zh-CN"/>
              </w:rPr>
              <w:t>蔡治勇</w:t>
            </w:r>
          </w:p>
        </w:tc>
        <w:tc>
          <w:tcPr>
            <w:tcW w:w="2156" w:type="dxa"/>
            <w:gridSpan w:val="2"/>
            <w:vAlign w:val="center"/>
          </w:tcPr>
          <w:p>
            <w:pPr>
              <w:pStyle w:val="3"/>
              <w:spacing w:before="0"/>
              <w:ind w:left="0"/>
              <w:jc w:val="center"/>
              <w:rPr>
                <w:szCs w:val="21"/>
              </w:rPr>
            </w:pPr>
            <w:r>
              <w:rPr>
                <w:rFonts w:hint="eastAsia" w:cs="Arial"/>
                <w:spacing w:val="-14"/>
                <w:sz w:val="21"/>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695" w:type="dxa"/>
            <w:gridSpan w:val="3"/>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93"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52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吴子科</w:t>
            </w:r>
          </w:p>
        </w:tc>
        <w:tc>
          <w:tcPr>
            <w:tcW w:w="1695" w:type="dxa"/>
            <w:gridSpan w:val="3"/>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工程力学</w:t>
            </w:r>
          </w:p>
        </w:tc>
        <w:tc>
          <w:tcPr>
            <w:tcW w:w="2693" w:type="dxa"/>
            <w:gridSpan w:val="5"/>
            <w:vAlign w:val="center"/>
          </w:tcPr>
          <w:p>
            <w:pPr>
              <w:jc w:val="center"/>
              <w:rPr>
                <w:rFonts w:ascii="仿宋" w:hAnsi="仿宋" w:eastAsia="仿宋" w:cs="Arial"/>
                <w:szCs w:val="21"/>
              </w:rPr>
            </w:pPr>
            <w:r>
              <w:rPr>
                <w:rFonts w:hint="eastAsia" w:ascii="仿宋" w:hAnsi="仿宋" w:eastAsia="仿宋" w:cs="Arial"/>
                <w:szCs w:val="21"/>
              </w:rPr>
              <w:t>023846</w:t>
            </w:r>
          </w:p>
        </w:tc>
        <w:tc>
          <w:tcPr>
            <w:tcW w:w="2521" w:type="dxa"/>
            <w:gridSpan w:val="5"/>
            <w:vAlign w:val="center"/>
          </w:tcPr>
          <w:p>
            <w:pPr>
              <w:jc w:val="center"/>
              <w:rPr>
                <w:rFonts w:ascii="仿宋" w:hAnsi="仿宋" w:eastAsia="仿宋" w:cs="Arial"/>
                <w:sz w:val="24"/>
                <w:szCs w:val="24"/>
              </w:rPr>
            </w:pPr>
            <w:r>
              <w:rPr>
                <w:rFonts w:hint="eastAsia" w:ascii="仿宋" w:hAnsi="仿宋" w:eastAsia="仿宋" w:cs="Arial"/>
                <w:sz w:val="24"/>
                <w:szCs w:val="24"/>
              </w:rPr>
              <w:t>\</w:t>
            </w:r>
          </w:p>
        </w:tc>
        <w:tc>
          <w:tcPr>
            <w:tcW w:w="1663" w:type="dxa"/>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ascii="仿宋" w:hAnsi="仿宋" w:eastAsia="仿宋" w:cs="Arial"/>
                <w:szCs w:val="21"/>
              </w:rPr>
            </w:pPr>
            <w:r>
              <w:rPr>
                <w:rFonts w:hint="eastAsia" w:ascii="仿宋" w:hAnsi="仿宋" w:eastAsia="仿宋" w:cs="Arial"/>
                <w:szCs w:val="21"/>
              </w:rPr>
              <w:t>冯皓</w:t>
            </w:r>
          </w:p>
        </w:tc>
        <w:tc>
          <w:tcPr>
            <w:tcW w:w="1695" w:type="dxa"/>
            <w:gridSpan w:val="3"/>
            <w:vAlign w:val="center"/>
          </w:tcPr>
          <w:p>
            <w:pPr>
              <w:spacing w:line="220" w:lineRule="atLeast"/>
              <w:jc w:val="center"/>
              <w:rPr>
                <w:rFonts w:ascii="仿宋" w:hAnsi="仿宋" w:eastAsia="仿宋" w:cs="Arial"/>
                <w:szCs w:val="21"/>
              </w:rPr>
            </w:pPr>
            <w:r>
              <w:rPr>
                <w:rFonts w:hint="eastAsia" w:ascii="仿宋" w:hAnsi="仿宋" w:eastAsia="仿宋" w:cs="FangSong_GB2312"/>
              </w:rPr>
              <w:t>化工设备与机械</w:t>
            </w:r>
          </w:p>
        </w:tc>
        <w:tc>
          <w:tcPr>
            <w:tcW w:w="2693" w:type="dxa"/>
            <w:gridSpan w:val="5"/>
            <w:vAlign w:val="center"/>
          </w:tcPr>
          <w:p>
            <w:pPr>
              <w:spacing w:line="220" w:lineRule="atLeast"/>
              <w:jc w:val="center"/>
              <w:rPr>
                <w:rFonts w:ascii="仿宋" w:hAnsi="仿宋" w:eastAsia="仿宋" w:cs="Arial"/>
                <w:szCs w:val="21"/>
              </w:rPr>
            </w:pPr>
            <w:r>
              <w:rPr>
                <w:rFonts w:ascii="仿宋" w:hAnsi="仿宋" w:eastAsia="仿宋" w:cs="Arial"/>
                <w:szCs w:val="21"/>
              </w:rPr>
              <w:t>019237</w:t>
            </w:r>
          </w:p>
        </w:tc>
        <w:tc>
          <w:tcPr>
            <w:tcW w:w="2521" w:type="dxa"/>
            <w:gridSpan w:val="5"/>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55130140330</w:t>
            </w:r>
          </w:p>
        </w:tc>
        <w:tc>
          <w:tcPr>
            <w:tcW w:w="1663" w:type="dxa"/>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20" w:lineRule="atLeast"/>
              <w:jc w:val="center"/>
              <w:rPr>
                <w:rFonts w:ascii="仿宋" w:hAnsi="仿宋" w:eastAsia="仿宋" w:cs="Arial"/>
                <w:szCs w:val="21"/>
              </w:rPr>
            </w:pPr>
            <w:r>
              <w:rPr>
                <w:rFonts w:hint="eastAsia" w:ascii="仿宋" w:hAnsi="仿宋" w:eastAsia="仿宋" w:cs="Arial"/>
                <w:szCs w:val="21"/>
              </w:rPr>
              <w:t>刘文娟</w:t>
            </w:r>
          </w:p>
        </w:tc>
        <w:tc>
          <w:tcPr>
            <w:tcW w:w="1695" w:type="dxa"/>
            <w:gridSpan w:val="3"/>
            <w:vAlign w:val="center"/>
          </w:tcPr>
          <w:p>
            <w:pPr>
              <w:spacing w:line="220" w:lineRule="atLeast"/>
              <w:jc w:val="center"/>
              <w:rPr>
                <w:rFonts w:ascii="仿宋" w:hAnsi="仿宋" w:eastAsia="仿宋" w:cs="FangSong_GB2312"/>
              </w:rPr>
            </w:pPr>
            <w:r>
              <w:rPr>
                <w:rFonts w:hint="eastAsia" w:ascii="仿宋" w:hAnsi="仿宋" w:eastAsia="仿宋" w:cs="FangSong_GB2312"/>
              </w:rPr>
              <w:t>自动化</w:t>
            </w:r>
          </w:p>
        </w:tc>
        <w:tc>
          <w:tcPr>
            <w:tcW w:w="2693" w:type="dxa"/>
            <w:gridSpan w:val="5"/>
            <w:vAlign w:val="center"/>
          </w:tcPr>
          <w:p>
            <w:pPr>
              <w:spacing w:line="220" w:lineRule="atLeast"/>
              <w:jc w:val="center"/>
              <w:rPr>
                <w:rFonts w:ascii="仿宋" w:hAnsi="仿宋" w:eastAsia="仿宋" w:cs="Arial"/>
                <w:szCs w:val="21"/>
              </w:rPr>
            </w:pPr>
            <w:r>
              <w:rPr>
                <w:rFonts w:hint="eastAsia" w:ascii="仿宋" w:hAnsi="仿宋" w:eastAsia="仿宋" w:cs="Arial"/>
                <w:szCs w:val="21"/>
              </w:rPr>
              <w:t>019235</w:t>
            </w:r>
          </w:p>
        </w:tc>
        <w:tc>
          <w:tcPr>
            <w:tcW w:w="2521" w:type="dxa"/>
            <w:gridSpan w:val="5"/>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55140156484</w:t>
            </w:r>
          </w:p>
        </w:tc>
        <w:tc>
          <w:tcPr>
            <w:tcW w:w="1663" w:type="dxa"/>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400" w:lineRule="exact"/>
              <w:jc w:val="center"/>
              <w:rPr>
                <w:rFonts w:ascii="仿宋" w:hAnsi="仿宋" w:eastAsia="仿宋" w:cs="Arial"/>
                <w:szCs w:val="21"/>
              </w:rPr>
            </w:pPr>
            <w:r>
              <w:rPr>
                <w:rFonts w:ascii="仿宋" w:hAnsi="仿宋" w:eastAsia="仿宋" w:cs="Arial"/>
                <w:szCs w:val="21"/>
              </w:rPr>
              <w:t>吴华桂</w:t>
            </w:r>
          </w:p>
        </w:tc>
        <w:tc>
          <w:tcPr>
            <w:tcW w:w="1695" w:type="dxa"/>
            <w:gridSpan w:val="3"/>
            <w:vAlign w:val="center"/>
          </w:tcPr>
          <w:p>
            <w:pPr>
              <w:widowControl/>
              <w:spacing w:line="400" w:lineRule="exact"/>
              <w:jc w:val="center"/>
              <w:rPr>
                <w:rFonts w:ascii="仿宋" w:hAnsi="仿宋" w:eastAsia="仿宋" w:cs="Arial"/>
                <w:szCs w:val="21"/>
              </w:rPr>
            </w:pPr>
            <w:r>
              <w:rPr>
                <w:rFonts w:ascii="仿宋" w:hAnsi="仿宋" w:eastAsia="仿宋" w:cs="Arial"/>
                <w:szCs w:val="21"/>
              </w:rPr>
              <w:t>应用化工技术</w:t>
            </w:r>
          </w:p>
        </w:tc>
        <w:tc>
          <w:tcPr>
            <w:tcW w:w="2693" w:type="dxa"/>
            <w:gridSpan w:val="5"/>
            <w:vAlign w:val="center"/>
          </w:tcPr>
          <w:p>
            <w:pPr>
              <w:widowControl/>
              <w:spacing w:line="400" w:lineRule="exact"/>
              <w:jc w:val="center"/>
              <w:rPr>
                <w:rFonts w:ascii="仿宋" w:hAnsi="仿宋" w:eastAsia="仿宋" w:cs="Arial"/>
                <w:szCs w:val="21"/>
              </w:rPr>
            </w:pPr>
            <w:r>
              <w:rPr>
                <w:rFonts w:ascii="仿宋" w:hAnsi="仿宋" w:eastAsia="仿宋" w:cs="Arial"/>
                <w:szCs w:val="21"/>
              </w:rPr>
              <w:t>031213</w:t>
            </w:r>
          </w:p>
        </w:tc>
        <w:tc>
          <w:tcPr>
            <w:tcW w:w="2521" w:type="dxa"/>
            <w:gridSpan w:val="5"/>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w:t>
            </w:r>
          </w:p>
        </w:tc>
        <w:tc>
          <w:tcPr>
            <w:tcW w:w="1663" w:type="dxa"/>
            <w:vAlign w:val="center"/>
          </w:tcPr>
          <w:p>
            <w:pPr>
              <w:spacing w:line="400" w:lineRule="exact"/>
              <w:jc w:val="center"/>
              <w:rPr>
                <w:rFonts w:ascii="仿宋" w:hAnsi="仿宋" w:eastAsia="仿宋" w:cs="Arial"/>
                <w:szCs w:val="21"/>
              </w:rPr>
            </w:pPr>
            <w:r>
              <w:rPr>
                <w:rFonts w:ascii="仿宋" w:hAnsi="仿宋"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400" w:lineRule="exact"/>
              <w:jc w:val="center"/>
              <w:rPr>
                <w:rFonts w:ascii="仿宋" w:hAnsi="仿宋" w:eastAsia="仿宋" w:cs="Arial"/>
                <w:szCs w:val="21"/>
              </w:rPr>
            </w:pPr>
            <w:r>
              <w:rPr>
                <w:rFonts w:ascii="仿宋" w:hAnsi="仿宋" w:eastAsia="仿宋" w:cs="Arial"/>
              </w:rPr>
              <w:t>欧中锴</w:t>
            </w:r>
          </w:p>
        </w:tc>
        <w:tc>
          <w:tcPr>
            <w:tcW w:w="1695" w:type="dxa"/>
            <w:gridSpan w:val="3"/>
            <w:vAlign w:val="center"/>
          </w:tcPr>
          <w:p>
            <w:pPr>
              <w:widowControl/>
              <w:spacing w:line="400" w:lineRule="exact"/>
              <w:jc w:val="center"/>
              <w:rPr>
                <w:rFonts w:ascii="仿宋" w:hAnsi="仿宋" w:eastAsia="仿宋" w:cs="Arial"/>
                <w:szCs w:val="21"/>
              </w:rPr>
            </w:pPr>
            <w:r>
              <w:rPr>
                <w:rFonts w:ascii="仿宋" w:hAnsi="仿宋" w:eastAsia="仿宋" w:cs="Arial"/>
                <w:szCs w:val="21"/>
              </w:rPr>
              <w:t>安全</w:t>
            </w:r>
          </w:p>
        </w:tc>
        <w:tc>
          <w:tcPr>
            <w:tcW w:w="2693" w:type="dxa"/>
            <w:gridSpan w:val="5"/>
            <w:vAlign w:val="center"/>
          </w:tcPr>
          <w:p>
            <w:pPr>
              <w:widowControl/>
              <w:spacing w:line="400" w:lineRule="exact"/>
              <w:jc w:val="center"/>
              <w:rPr>
                <w:rFonts w:ascii="仿宋" w:hAnsi="仿宋" w:eastAsia="仿宋" w:cs="Arial"/>
                <w:szCs w:val="21"/>
              </w:rPr>
            </w:pPr>
            <w:r>
              <w:rPr>
                <w:rFonts w:ascii="仿宋" w:hAnsi="仿宋" w:eastAsia="仿宋" w:cs="Arial"/>
                <w:szCs w:val="21"/>
              </w:rPr>
              <w:t>031212</w:t>
            </w:r>
          </w:p>
        </w:tc>
        <w:tc>
          <w:tcPr>
            <w:tcW w:w="2521" w:type="dxa"/>
            <w:gridSpan w:val="5"/>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w:t>
            </w:r>
          </w:p>
        </w:tc>
        <w:tc>
          <w:tcPr>
            <w:tcW w:w="1663" w:type="dxa"/>
            <w:vAlign w:val="center"/>
          </w:tcPr>
          <w:p>
            <w:pPr>
              <w:spacing w:line="400" w:lineRule="exact"/>
              <w:jc w:val="center"/>
              <w:rPr>
                <w:rFonts w:ascii="仿宋" w:hAnsi="仿宋" w:eastAsia="仿宋" w:cs="Arial"/>
                <w:szCs w:val="21"/>
              </w:rPr>
            </w:pPr>
            <w:r>
              <w:rPr>
                <w:rFonts w:ascii="仿宋" w:hAnsi="仿宋"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王永辉</w:t>
            </w:r>
          </w:p>
        </w:tc>
        <w:tc>
          <w:tcPr>
            <w:tcW w:w="1695" w:type="dxa"/>
            <w:gridSpan w:val="3"/>
            <w:vAlign w:val="center"/>
          </w:tcPr>
          <w:p>
            <w:pPr>
              <w:widowControl/>
              <w:spacing w:line="400" w:lineRule="exact"/>
              <w:jc w:val="center"/>
              <w:rPr>
                <w:rFonts w:ascii="仿宋" w:hAnsi="仿宋" w:eastAsia="仿宋" w:cs="Arial"/>
                <w:szCs w:val="21"/>
              </w:rPr>
            </w:pPr>
            <w:r>
              <w:rPr>
                <w:rFonts w:ascii="仿宋" w:hAnsi="仿宋" w:eastAsia="仿宋" w:cs="Arial"/>
                <w:szCs w:val="21"/>
              </w:rPr>
              <w:t>电气</w:t>
            </w:r>
          </w:p>
        </w:tc>
        <w:tc>
          <w:tcPr>
            <w:tcW w:w="2693" w:type="dxa"/>
            <w:gridSpan w:val="5"/>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034150</w:t>
            </w:r>
          </w:p>
        </w:tc>
        <w:tc>
          <w:tcPr>
            <w:tcW w:w="2521" w:type="dxa"/>
            <w:gridSpan w:val="5"/>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w:t>
            </w:r>
          </w:p>
        </w:tc>
        <w:tc>
          <w:tcPr>
            <w:tcW w:w="1663" w:type="dxa"/>
            <w:vAlign w:val="center"/>
          </w:tcPr>
          <w:p>
            <w:pPr>
              <w:spacing w:line="400" w:lineRule="exact"/>
              <w:jc w:val="center"/>
              <w:rPr>
                <w:rFonts w:ascii="仿宋" w:hAnsi="仿宋" w:eastAsia="仿宋" w:cs="Arial"/>
                <w:szCs w:val="21"/>
              </w:rPr>
            </w:pPr>
            <w:r>
              <w:rPr>
                <w:rFonts w:hint="eastAsia" w:ascii="仿宋" w:hAnsi="仿宋" w:eastAsia="仿宋" w:cs="Arial"/>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pStyle w:val="3"/>
              <w:spacing w:before="0"/>
              <w:ind w:left="0"/>
              <w:jc w:val="center"/>
              <w:rPr>
                <w:rFonts w:cs="Arial"/>
                <w:spacing w:val="-14"/>
                <w:sz w:val="21"/>
                <w:szCs w:val="21"/>
                <w:lang w:eastAsia="zh-CN"/>
              </w:rPr>
            </w:pPr>
            <w:r>
              <w:rPr>
                <w:rFonts w:cs="Arial"/>
                <w:spacing w:val="-14"/>
                <w:sz w:val="21"/>
                <w:szCs w:val="21"/>
                <w:lang w:eastAsia="zh-CN"/>
              </w:rPr>
              <w:t>包正清</w:t>
            </w:r>
          </w:p>
        </w:tc>
        <w:tc>
          <w:tcPr>
            <w:tcW w:w="1695" w:type="dxa"/>
            <w:gridSpan w:val="3"/>
            <w:vAlign w:val="center"/>
          </w:tcPr>
          <w:p>
            <w:pPr>
              <w:pStyle w:val="3"/>
              <w:spacing w:before="0"/>
              <w:ind w:left="0"/>
              <w:jc w:val="center"/>
              <w:rPr>
                <w:rFonts w:cs="Arial"/>
                <w:spacing w:val="-14"/>
                <w:sz w:val="21"/>
                <w:szCs w:val="21"/>
                <w:lang w:eastAsia="zh-CN"/>
              </w:rPr>
            </w:pPr>
            <w:r>
              <w:rPr>
                <w:rFonts w:cs="Arial"/>
                <w:spacing w:val="-14"/>
                <w:sz w:val="21"/>
                <w:szCs w:val="21"/>
                <w:lang w:eastAsia="zh-CN"/>
              </w:rPr>
              <w:t>安全</w:t>
            </w:r>
          </w:p>
        </w:tc>
        <w:tc>
          <w:tcPr>
            <w:tcW w:w="2693" w:type="dxa"/>
            <w:gridSpan w:val="5"/>
            <w:vAlign w:val="center"/>
          </w:tcPr>
          <w:p>
            <w:pPr>
              <w:pStyle w:val="3"/>
              <w:spacing w:before="0"/>
              <w:ind w:left="0"/>
              <w:jc w:val="center"/>
              <w:rPr>
                <w:rFonts w:cs="Arial"/>
                <w:spacing w:val="-14"/>
                <w:sz w:val="21"/>
                <w:szCs w:val="21"/>
                <w:lang w:eastAsia="zh-CN"/>
              </w:rPr>
            </w:pPr>
            <w:r>
              <w:rPr>
                <w:rFonts w:cs="Arial"/>
                <w:spacing w:val="-14"/>
                <w:sz w:val="21"/>
                <w:szCs w:val="21"/>
                <w:lang w:eastAsia="zh-CN"/>
              </w:rPr>
              <w:t>020777</w:t>
            </w:r>
          </w:p>
        </w:tc>
        <w:tc>
          <w:tcPr>
            <w:tcW w:w="2521" w:type="dxa"/>
            <w:gridSpan w:val="5"/>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55090082828</w:t>
            </w:r>
          </w:p>
        </w:tc>
        <w:tc>
          <w:tcPr>
            <w:tcW w:w="1663" w:type="dxa"/>
            <w:vAlign w:val="center"/>
          </w:tcPr>
          <w:p>
            <w:pPr>
              <w:pStyle w:val="3"/>
              <w:spacing w:before="0"/>
              <w:ind w:left="0"/>
              <w:jc w:val="center"/>
              <w:rPr>
                <w:rFonts w:cs="Arial"/>
                <w:spacing w:val="-14"/>
                <w:sz w:val="21"/>
                <w:szCs w:val="21"/>
                <w:lang w:eastAsia="zh-CN"/>
              </w:rPr>
            </w:pPr>
            <w:r>
              <w:rPr>
                <w:rFonts w:cs="Arial"/>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pStyle w:val="3"/>
              <w:spacing w:before="0"/>
              <w:ind w:left="0"/>
              <w:jc w:val="center"/>
              <w:rPr>
                <w:rFonts w:cs="Arial"/>
                <w:spacing w:val="-14"/>
                <w:sz w:val="21"/>
                <w:szCs w:val="21"/>
                <w:lang w:eastAsia="zh-CN"/>
              </w:rPr>
            </w:pPr>
            <w:r>
              <w:rPr>
                <w:rFonts w:hint="eastAsia" w:cs="Arial"/>
                <w:spacing w:val="-14"/>
                <w:sz w:val="21"/>
                <w:szCs w:val="21"/>
                <w:lang w:eastAsia="zh-CN"/>
              </w:rPr>
              <w:t>刘</w:t>
            </w:r>
            <w:r>
              <w:rPr>
                <w:rFonts w:cs="Arial"/>
                <w:spacing w:val="-14"/>
                <w:sz w:val="21"/>
                <w:szCs w:val="21"/>
                <w:lang w:eastAsia="zh-CN"/>
              </w:rPr>
              <w:t>国勇</w:t>
            </w:r>
          </w:p>
        </w:tc>
        <w:tc>
          <w:tcPr>
            <w:tcW w:w="1695" w:type="dxa"/>
            <w:gridSpan w:val="3"/>
            <w:vAlign w:val="center"/>
          </w:tcPr>
          <w:p>
            <w:pPr>
              <w:pStyle w:val="3"/>
              <w:spacing w:before="0"/>
              <w:ind w:left="0"/>
              <w:jc w:val="center"/>
              <w:rPr>
                <w:rFonts w:cs="Arial"/>
                <w:spacing w:val="-14"/>
                <w:sz w:val="21"/>
                <w:szCs w:val="21"/>
                <w:lang w:eastAsia="zh-CN"/>
              </w:rPr>
            </w:pPr>
            <w:r>
              <w:rPr>
                <w:rFonts w:hint="eastAsia" w:cs="Arial"/>
                <w:spacing w:val="-14"/>
                <w:sz w:val="21"/>
                <w:szCs w:val="21"/>
                <w:lang w:eastAsia="zh-CN"/>
              </w:rPr>
              <w:t>给排水</w:t>
            </w:r>
          </w:p>
        </w:tc>
        <w:tc>
          <w:tcPr>
            <w:tcW w:w="2693" w:type="dxa"/>
            <w:gridSpan w:val="5"/>
            <w:vAlign w:val="center"/>
          </w:tcPr>
          <w:p>
            <w:pPr>
              <w:pStyle w:val="3"/>
              <w:spacing w:before="0"/>
              <w:ind w:left="0"/>
              <w:jc w:val="center"/>
              <w:rPr>
                <w:rFonts w:cs="Arial"/>
                <w:spacing w:val="-14"/>
                <w:sz w:val="21"/>
                <w:szCs w:val="21"/>
                <w:lang w:eastAsia="zh-CN"/>
              </w:rPr>
            </w:pPr>
            <w:r>
              <w:rPr>
                <w:rFonts w:hint="eastAsia" w:cs="Arial"/>
                <w:spacing w:val="-14"/>
                <w:sz w:val="21"/>
                <w:szCs w:val="21"/>
                <w:lang w:eastAsia="zh-CN"/>
              </w:rPr>
              <w:t>019234</w:t>
            </w:r>
          </w:p>
        </w:tc>
        <w:tc>
          <w:tcPr>
            <w:tcW w:w="2521" w:type="dxa"/>
            <w:gridSpan w:val="5"/>
            <w:vAlign w:val="center"/>
          </w:tcPr>
          <w:p>
            <w:pPr>
              <w:widowControl/>
              <w:spacing w:line="400" w:lineRule="exact"/>
              <w:jc w:val="center"/>
              <w:rPr>
                <w:rFonts w:ascii="仿宋" w:hAnsi="仿宋" w:eastAsia="仿宋" w:cs="Arial"/>
                <w:szCs w:val="21"/>
              </w:rPr>
            </w:pPr>
            <w:r>
              <w:rPr>
                <w:rFonts w:hint="eastAsia" w:ascii="仿宋" w:hAnsi="仿宋" w:eastAsia="仿宋" w:cs="Arial"/>
                <w:szCs w:val="21"/>
              </w:rPr>
              <w:t>55060013805</w:t>
            </w:r>
          </w:p>
        </w:tc>
        <w:tc>
          <w:tcPr>
            <w:tcW w:w="1663" w:type="dxa"/>
            <w:vAlign w:val="center"/>
          </w:tcPr>
          <w:p>
            <w:pPr>
              <w:pStyle w:val="3"/>
              <w:spacing w:before="0"/>
              <w:ind w:left="0"/>
              <w:jc w:val="center"/>
              <w:rPr>
                <w:rFonts w:cs="Arial"/>
                <w:spacing w:val="-14"/>
                <w:sz w:val="21"/>
                <w:szCs w:val="21"/>
                <w:lang w:eastAsia="zh-CN"/>
              </w:rPr>
            </w:pPr>
            <w:r>
              <w:rPr>
                <w:rFonts w:cs="Arial"/>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pStyle w:val="3"/>
              <w:spacing w:before="0"/>
              <w:ind w:left="0"/>
              <w:jc w:val="center"/>
              <w:rPr>
                <w:rFonts w:hint="eastAsia" w:cs="Arial"/>
                <w:spacing w:val="-14"/>
                <w:sz w:val="21"/>
                <w:szCs w:val="21"/>
                <w:lang w:eastAsia="zh-CN"/>
              </w:rPr>
            </w:pPr>
            <w:r>
              <w:rPr>
                <w:rFonts w:hint="eastAsia" w:cs="Arial"/>
                <w:spacing w:val="-14"/>
                <w:sz w:val="21"/>
                <w:szCs w:val="21"/>
                <w:lang w:eastAsia="zh-CN"/>
              </w:rPr>
              <w:t>蔡治勇</w:t>
            </w:r>
          </w:p>
        </w:tc>
        <w:tc>
          <w:tcPr>
            <w:tcW w:w="1695" w:type="dxa"/>
            <w:gridSpan w:val="3"/>
            <w:vAlign w:val="center"/>
          </w:tcPr>
          <w:p>
            <w:pPr>
              <w:pStyle w:val="3"/>
              <w:spacing w:before="0"/>
              <w:ind w:left="0"/>
              <w:jc w:val="center"/>
              <w:rPr>
                <w:rFonts w:hint="eastAsia" w:cs="Arial"/>
                <w:spacing w:val="-14"/>
                <w:sz w:val="21"/>
                <w:szCs w:val="21"/>
                <w:lang w:eastAsia="zh-CN"/>
              </w:rPr>
            </w:pPr>
            <w:r>
              <w:rPr>
                <w:rFonts w:hint="eastAsia" w:cs="Arial"/>
                <w:spacing w:val="-14"/>
                <w:sz w:val="21"/>
                <w:szCs w:val="21"/>
                <w:lang w:eastAsia="zh-CN"/>
              </w:rPr>
              <w:t>安全/火炸药</w:t>
            </w:r>
          </w:p>
        </w:tc>
        <w:tc>
          <w:tcPr>
            <w:tcW w:w="2693" w:type="dxa"/>
            <w:gridSpan w:val="5"/>
            <w:vAlign w:val="center"/>
          </w:tcPr>
          <w:p>
            <w:pPr>
              <w:pStyle w:val="3"/>
              <w:spacing w:before="0"/>
              <w:ind w:left="0"/>
              <w:jc w:val="center"/>
              <w:rPr>
                <w:rFonts w:hint="eastAsia" w:cs="Arial"/>
                <w:spacing w:val="-14"/>
                <w:sz w:val="21"/>
                <w:szCs w:val="21"/>
                <w:lang w:eastAsia="zh-CN"/>
              </w:rPr>
            </w:pPr>
            <w:r>
              <w:rPr>
                <w:rFonts w:hint="eastAsia" w:cs="Arial"/>
                <w:spacing w:val="-14"/>
                <w:sz w:val="21"/>
                <w:szCs w:val="21"/>
                <w:lang w:eastAsia="zh-CN"/>
              </w:rPr>
              <w:t>003832</w:t>
            </w:r>
          </w:p>
        </w:tc>
        <w:tc>
          <w:tcPr>
            <w:tcW w:w="2521" w:type="dxa"/>
            <w:gridSpan w:val="5"/>
            <w:vAlign w:val="center"/>
          </w:tcPr>
          <w:p>
            <w:pPr>
              <w:widowControl/>
              <w:spacing w:line="400" w:lineRule="exact"/>
              <w:jc w:val="center"/>
              <w:rPr>
                <w:rFonts w:hint="eastAsia" w:ascii="仿宋" w:hAnsi="仿宋" w:eastAsia="仿宋" w:cs="Arial"/>
                <w:szCs w:val="21"/>
              </w:rPr>
            </w:pPr>
            <w:r>
              <w:rPr>
                <w:rFonts w:hint="eastAsia" w:ascii="仿宋" w:hAnsi="仿宋" w:eastAsia="仿宋" w:cs="Arial"/>
                <w:szCs w:val="21"/>
              </w:rPr>
              <w:t>55080052964</w:t>
            </w:r>
          </w:p>
        </w:tc>
        <w:tc>
          <w:tcPr>
            <w:tcW w:w="1663" w:type="dxa"/>
            <w:vAlign w:val="center"/>
          </w:tcPr>
          <w:p>
            <w:pPr>
              <w:pStyle w:val="3"/>
              <w:spacing w:before="0"/>
              <w:ind w:left="0"/>
              <w:jc w:val="center"/>
              <w:rPr>
                <w:rFonts w:cs="Arial"/>
                <w:spacing w:val="-14"/>
                <w:sz w:val="21"/>
                <w:szCs w:val="21"/>
                <w:lang w:eastAsia="zh-CN"/>
              </w:rPr>
            </w:pPr>
            <w:r>
              <w:rPr>
                <w:rFonts w:hint="eastAsia" w:cs="Arial"/>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4"/>
            <w:vAlign w:val="center"/>
          </w:tcPr>
          <w:p>
            <w:pPr>
              <w:widowControl/>
              <w:ind w:firstLine="420" w:firstLineChars="200"/>
              <w:rPr>
                <w:rFonts w:ascii="仿宋" w:hAnsi="仿宋" w:eastAsia="仿宋" w:cs="Arial"/>
                <w:kern w:val="0"/>
                <w:szCs w:val="21"/>
              </w:rPr>
            </w:pPr>
            <w:r>
              <w:rPr>
                <w:rFonts w:ascii="仿宋" w:hAnsi="仿宋" w:eastAsia="仿宋" w:cs="Arial"/>
                <w:color w:val="000000"/>
                <w:kern w:val="0"/>
                <w:szCs w:val="21"/>
              </w:rPr>
              <w:t>遵宝钛业有限公司生产海</w:t>
            </w:r>
            <w:r>
              <w:rPr>
                <w:rFonts w:hint="eastAsia" w:ascii="仿宋" w:hAnsi="仿宋" w:eastAsia="仿宋" w:cs="Arial"/>
                <w:color w:val="000000"/>
                <w:kern w:val="0"/>
                <w:szCs w:val="21"/>
              </w:rPr>
              <w:t>绵</w:t>
            </w:r>
            <w:r>
              <w:rPr>
                <w:rFonts w:ascii="仿宋" w:hAnsi="仿宋" w:eastAsia="仿宋" w:cs="Arial"/>
                <w:color w:val="000000"/>
                <w:kern w:val="0"/>
                <w:szCs w:val="21"/>
              </w:rPr>
              <w:t>钛，属于有色冶金行业，生产规模为10kt/a。海绵钛生产项目包括四氯化钛生产装置、氯化镁电解生产装置、</w:t>
            </w:r>
            <w:r>
              <w:rPr>
                <w:rFonts w:ascii="仿宋" w:hAnsi="仿宋" w:eastAsia="仿宋" w:cs="Arial"/>
                <w:szCs w:val="21"/>
              </w:rPr>
              <w:t>还原-蒸馏</w:t>
            </w:r>
            <w:r>
              <w:rPr>
                <w:rFonts w:ascii="仿宋" w:hAnsi="仿宋" w:eastAsia="仿宋" w:cs="Arial"/>
                <w:color w:val="000000"/>
                <w:kern w:val="0"/>
                <w:szCs w:val="21"/>
              </w:rPr>
              <w:t>生产装置等。由于生产过程的中间品四氯化钛和氯气及副产品次氯酸钠和盐酸属于危险化学品，贵州省应急管理</w:t>
            </w:r>
            <w:r>
              <w:rPr>
                <w:rFonts w:hint="eastAsia" w:ascii="仿宋" w:hAnsi="仿宋" w:eastAsia="仿宋" w:cs="Arial"/>
                <w:color w:val="000000"/>
                <w:kern w:val="0"/>
                <w:szCs w:val="21"/>
              </w:rPr>
              <w:t>厅</w:t>
            </w:r>
            <w:r>
              <w:rPr>
                <w:rFonts w:ascii="仿宋" w:hAnsi="仿宋" w:eastAsia="仿宋" w:cs="Arial"/>
                <w:color w:val="000000"/>
                <w:kern w:val="0"/>
                <w:szCs w:val="21"/>
              </w:rPr>
              <w:t>要求其办理安全生产许可证。2015年10月</w:t>
            </w:r>
            <w:r>
              <w:rPr>
                <w:rFonts w:hint="eastAsia" w:ascii="仿宋" w:hAnsi="仿宋" w:eastAsia="仿宋" w:cs="Arial"/>
                <w:color w:val="000000"/>
                <w:kern w:val="0"/>
                <w:szCs w:val="21"/>
              </w:rPr>
              <w:t>，</w:t>
            </w:r>
            <w:r>
              <w:rPr>
                <w:rFonts w:ascii="仿宋" w:hAnsi="仿宋" w:eastAsia="仿宋" w:cs="Arial"/>
                <w:color w:val="000000"/>
                <w:kern w:val="0"/>
                <w:szCs w:val="21"/>
              </w:rPr>
              <w:t>贵州省劳动保护科学研究院编制了《遵宝钛业有限公司危险化学品生产、储存、使用安全现状评价》，并取得“安全生产许可证”，有效期至2018年12月24日。</w:t>
            </w:r>
            <w:r>
              <w:rPr>
                <w:rFonts w:ascii="仿宋" w:hAnsi="仿宋" w:eastAsia="仿宋" w:cs="Arial"/>
                <w:kern w:val="0"/>
                <w:szCs w:val="21"/>
              </w:rPr>
              <w:t>因该公司涉及危险化学品的生产装置己停产了3年多时间，</w:t>
            </w:r>
            <w:r>
              <w:rPr>
                <w:rFonts w:hint="eastAsia" w:ascii="仿宋" w:hAnsi="仿宋" w:eastAsia="仿宋" w:cs="Arial"/>
                <w:kern w:val="0"/>
                <w:szCs w:val="21"/>
              </w:rPr>
              <w:t>2019年2月</w:t>
            </w:r>
            <w:r>
              <w:rPr>
                <w:rFonts w:ascii="仿宋" w:hAnsi="仿宋" w:eastAsia="仿宋" w:cs="Arial"/>
                <w:kern w:val="0"/>
                <w:szCs w:val="21"/>
              </w:rPr>
              <w:t>贵州省应急管理厅注销了该公司安全生产许可证。</w:t>
            </w:r>
          </w:p>
          <w:p>
            <w:pPr>
              <w:widowControl/>
              <w:ind w:firstLine="420" w:firstLineChars="200"/>
              <w:rPr>
                <w:rFonts w:ascii="仿宋" w:hAnsi="仿宋" w:eastAsia="仿宋" w:cs="Arial"/>
                <w:kern w:val="0"/>
                <w:szCs w:val="21"/>
              </w:rPr>
            </w:pPr>
            <w:r>
              <w:rPr>
                <w:rFonts w:ascii="仿宋" w:hAnsi="仿宋" w:eastAsia="仿宋" w:cs="Arial"/>
                <w:kern w:val="0"/>
                <w:szCs w:val="21"/>
              </w:rPr>
              <w:t>遵宝钛业有限公司计划20</w:t>
            </w:r>
            <w:r>
              <w:rPr>
                <w:rFonts w:hint="eastAsia" w:ascii="仿宋" w:hAnsi="仿宋" w:eastAsia="仿宋" w:cs="Arial"/>
                <w:kern w:val="0"/>
                <w:szCs w:val="21"/>
              </w:rPr>
              <w:t>20</w:t>
            </w:r>
            <w:r>
              <w:rPr>
                <w:rFonts w:ascii="仿宋" w:hAnsi="仿宋" w:eastAsia="仿宋" w:cs="Arial"/>
                <w:kern w:val="0"/>
                <w:szCs w:val="21"/>
              </w:rPr>
              <w:t>年</w:t>
            </w:r>
            <w:r>
              <w:rPr>
                <w:rFonts w:hint="eastAsia" w:ascii="仿宋" w:hAnsi="仿宋" w:eastAsia="仿宋" w:cs="Arial"/>
                <w:kern w:val="0"/>
                <w:szCs w:val="21"/>
              </w:rPr>
              <w:t>4</w:t>
            </w:r>
            <w:r>
              <w:rPr>
                <w:rFonts w:ascii="仿宋" w:hAnsi="仿宋" w:eastAsia="仿宋" w:cs="Arial"/>
                <w:kern w:val="0"/>
                <w:szCs w:val="21"/>
              </w:rPr>
              <w:t>月四氯化钛生产装置恢复生产，四氯化钛生产装置</w:t>
            </w:r>
            <w:r>
              <w:rPr>
                <w:rFonts w:hint="eastAsia" w:ascii="仿宋" w:hAnsi="仿宋" w:eastAsia="仿宋" w:cs="Arial"/>
                <w:kern w:val="0"/>
                <w:szCs w:val="21"/>
              </w:rPr>
              <w:t>运行正常后</w:t>
            </w:r>
            <w:r>
              <w:rPr>
                <w:rFonts w:ascii="仿宋" w:hAnsi="仿宋" w:eastAsia="仿宋" w:cs="Arial"/>
                <w:kern w:val="0"/>
                <w:szCs w:val="21"/>
              </w:rPr>
              <w:t>镁电解生产装置恢复生产，</w:t>
            </w:r>
            <w:r>
              <w:rPr>
                <w:rFonts w:hint="eastAsia" w:ascii="仿宋" w:hAnsi="仿宋" w:eastAsia="仿宋" w:cs="Arial"/>
                <w:kern w:val="0"/>
                <w:szCs w:val="21"/>
              </w:rPr>
              <w:t>6</w:t>
            </w:r>
            <w:r>
              <w:rPr>
                <w:rFonts w:ascii="仿宋" w:hAnsi="仿宋" w:eastAsia="仿宋" w:cs="Arial"/>
                <w:kern w:val="0"/>
                <w:szCs w:val="21"/>
              </w:rPr>
              <w:t>月以后启用氯气蒸发站。</w:t>
            </w:r>
          </w:p>
          <w:p>
            <w:pPr>
              <w:widowControl/>
              <w:ind w:firstLine="420" w:firstLineChars="200"/>
              <w:rPr>
                <w:rFonts w:ascii="仿宋" w:hAnsi="仿宋" w:eastAsia="仿宋" w:cs="Arial"/>
                <w:color w:val="000000"/>
                <w:kern w:val="0"/>
                <w:szCs w:val="21"/>
              </w:rPr>
            </w:pPr>
            <w:r>
              <w:rPr>
                <w:rFonts w:ascii="仿宋" w:hAnsi="仿宋" w:eastAsia="仿宋" w:cs="Arial"/>
                <w:kern w:val="0"/>
                <w:szCs w:val="21"/>
              </w:rPr>
              <w:t>恢复生产后生产工艺和装置的生产规模与原来一样，只有电解钠装置不恢复生产。恢复生产后的产品、中间品及副产品的生产规模为：海棉钛1万t/a；中间品：四氯化钛4.5万t/a，金属镁1.5万t/a，氯4.5万t/a；副产品：25%盐酸6500t/a、次氯酸钠（含氯11%）1500t/a左右，2套制氮机组（1用1备），氮气年产量根据生产需要确定</w:t>
            </w:r>
            <w:r>
              <w:rPr>
                <w:rFonts w:hint="eastAsia" w:ascii="仿宋" w:hAnsi="仿宋" w:eastAsia="仿宋" w:cs="Arial"/>
                <w:color w:val="000000"/>
                <w:kern w:val="0"/>
                <w:szCs w:val="21"/>
              </w:rPr>
              <w:t>。</w:t>
            </w:r>
          </w:p>
          <w:p>
            <w:pPr>
              <w:adjustRightInd w:val="0"/>
              <w:snapToGrid w:val="0"/>
              <w:ind w:firstLine="420" w:firstLineChars="200"/>
              <w:rPr>
                <w:rFonts w:ascii="仿宋" w:hAnsi="仿宋" w:eastAsia="仿宋" w:cs="宋体"/>
                <w:szCs w:val="21"/>
              </w:rPr>
            </w:pPr>
            <w:r>
              <w:rPr>
                <w:rFonts w:ascii="仿宋" w:hAnsi="仿宋" w:eastAsia="仿宋" w:cs="Arial"/>
                <w:color w:val="000000"/>
                <w:kern w:val="0"/>
                <w:szCs w:val="21"/>
              </w:rPr>
              <w:t>受遵宝钛业有限公司委托，重庆市安全生产科学研究有限公司对其海绵钛生产过程中的危险化学品生产和储存、使用危险化学品的现状进行安全评价，为企业办理安全生</w:t>
            </w:r>
            <w:r>
              <w:rPr>
                <w:rFonts w:ascii="仿宋" w:hAnsi="仿宋" w:eastAsia="仿宋" w:cs="Arial"/>
                <w:kern w:val="0"/>
                <w:szCs w:val="21"/>
              </w:rPr>
              <w:t>产许可证提供</w:t>
            </w:r>
            <w:r>
              <w:rPr>
                <w:rFonts w:ascii="仿宋" w:hAnsi="仿宋" w:eastAsia="仿宋" w:cs="Arial"/>
                <w:color w:val="000000"/>
                <w:kern w:val="0"/>
                <w:szCs w:val="21"/>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pStyle w:val="3"/>
              <w:spacing w:before="0"/>
              <w:ind w:left="0"/>
              <w:rPr>
                <w:rFonts w:cs="Arial"/>
                <w:spacing w:val="-14"/>
                <w:sz w:val="21"/>
                <w:szCs w:val="21"/>
                <w:lang w:eastAsia="zh-CN"/>
              </w:rPr>
            </w:pPr>
            <w:r>
              <w:rPr>
                <w:rFonts w:hint="eastAsia" w:cs="Arial"/>
                <w:spacing w:val="-14"/>
                <w:sz w:val="21"/>
                <w:szCs w:val="21"/>
                <w:lang w:eastAsia="zh-CN"/>
              </w:rPr>
              <w:t>吴子科、刘</w:t>
            </w:r>
            <w:r>
              <w:rPr>
                <w:rFonts w:cs="Arial"/>
                <w:spacing w:val="-14"/>
                <w:sz w:val="21"/>
                <w:szCs w:val="21"/>
                <w:lang w:eastAsia="zh-CN"/>
              </w:rPr>
              <w:t>国勇</w:t>
            </w:r>
            <w:r>
              <w:rPr>
                <w:rFonts w:hint="eastAsia" w:cs="Arial"/>
                <w:spacing w:val="-14"/>
                <w:sz w:val="21"/>
                <w:szCs w:val="21"/>
                <w:lang w:eastAsia="zh-CN"/>
              </w:rPr>
              <w:t>、</w:t>
            </w:r>
            <w:r>
              <w:rPr>
                <w:rFonts w:cs="Arial"/>
                <w:spacing w:val="-14"/>
                <w:sz w:val="21"/>
                <w:szCs w:val="21"/>
                <w:lang w:eastAsia="zh-CN"/>
              </w:rPr>
              <w:t>欧中锴</w:t>
            </w:r>
            <w:r>
              <w:rPr>
                <w:rFonts w:hint="eastAsia" w:cs="Arial"/>
                <w:spacing w:val="-14"/>
                <w:sz w:val="21"/>
                <w:szCs w:val="21"/>
                <w:lang w:eastAsia="zh-CN"/>
              </w:rPr>
              <w:t>等</w:t>
            </w:r>
          </w:p>
        </w:tc>
        <w:tc>
          <w:tcPr>
            <w:tcW w:w="2622" w:type="dxa"/>
            <w:gridSpan w:val="5"/>
            <w:vAlign w:val="center"/>
          </w:tcPr>
          <w:p>
            <w:pPr>
              <w:pStyle w:val="3"/>
              <w:spacing w:before="0" w:line="240" w:lineRule="exact"/>
              <w:ind w:left="0"/>
              <w:jc w:val="center"/>
              <w:rPr>
                <w:rFonts w:cs="Arial"/>
                <w:spacing w:val="-14"/>
                <w:sz w:val="21"/>
                <w:szCs w:val="21"/>
                <w:lang w:eastAsia="zh-CN"/>
              </w:rPr>
            </w:pPr>
            <w:r>
              <w:rPr>
                <w:rFonts w:cs="Arial"/>
                <w:spacing w:val="-14"/>
                <w:sz w:val="21"/>
                <w:szCs w:val="21"/>
                <w:lang w:eastAsia="zh-CN"/>
              </w:rPr>
              <w:t>2018.</w:t>
            </w:r>
            <w:r>
              <w:rPr>
                <w:rFonts w:hint="eastAsia" w:cs="Arial"/>
                <w:spacing w:val="-14"/>
                <w:sz w:val="21"/>
                <w:szCs w:val="21"/>
                <w:lang w:eastAsia="zh-CN"/>
              </w:rPr>
              <w:t>9</w:t>
            </w:r>
            <w:r>
              <w:rPr>
                <w:rFonts w:cs="Arial"/>
                <w:spacing w:val="-14"/>
                <w:sz w:val="21"/>
                <w:szCs w:val="21"/>
                <w:lang w:eastAsia="zh-CN"/>
              </w:rPr>
              <w:t>.</w:t>
            </w:r>
            <w:r>
              <w:rPr>
                <w:rFonts w:hint="eastAsia" w:cs="Arial"/>
                <w:spacing w:val="-14"/>
                <w:sz w:val="21"/>
                <w:szCs w:val="21"/>
                <w:lang w:eastAsia="zh-CN"/>
              </w:rPr>
              <w:t>19</w:t>
            </w:r>
          </w:p>
          <w:p>
            <w:pPr>
              <w:pStyle w:val="3"/>
              <w:spacing w:before="0" w:line="240" w:lineRule="exact"/>
              <w:ind w:left="0"/>
              <w:jc w:val="center"/>
              <w:rPr>
                <w:rFonts w:cs="Arial"/>
                <w:spacing w:val="-14"/>
                <w:sz w:val="21"/>
                <w:szCs w:val="21"/>
                <w:lang w:eastAsia="zh-CN"/>
              </w:rPr>
            </w:pPr>
            <w:r>
              <w:rPr>
                <w:rFonts w:hint="eastAsia" w:cs="Arial"/>
                <w:spacing w:val="-14"/>
                <w:sz w:val="21"/>
                <w:szCs w:val="21"/>
                <w:lang w:eastAsia="zh-CN"/>
              </w:rPr>
              <w:t>2019.5.14</w:t>
            </w:r>
          </w:p>
          <w:p>
            <w:pPr>
              <w:pStyle w:val="3"/>
              <w:spacing w:before="0" w:line="240" w:lineRule="exact"/>
              <w:ind w:left="0"/>
              <w:jc w:val="center"/>
              <w:rPr>
                <w:rFonts w:cs="Arial"/>
                <w:spacing w:val="-14"/>
                <w:sz w:val="21"/>
                <w:szCs w:val="21"/>
                <w:lang w:eastAsia="zh-CN"/>
              </w:rPr>
            </w:pPr>
            <w:r>
              <w:rPr>
                <w:rFonts w:hint="eastAsia" w:cs="Arial"/>
                <w:spacing w:val="-14"/>
                <w:sz w:val="21"/>
                <w:szCs w:val="21"/>
                <w:lang w:eastAsia="zh-CN"/>
              </w:rPr>
              <w:t>2019</w:t>
            </w:r>
            <w:r>
              <w:rPr>
                <w:rFonts w:cs="Arial"/>
                <w:spacing w:val="-14"/>
                <w:sz w:val="21"/>
                <w:szCs w:val="21"/>
                <w:lang w:eastAsia="zh-CN"/>
              </w:rPr>
              <w:t>.</w:t>
            </w:r>
            <w:r>
              <w:rPr>
                <w:rFonts w:hint="eastAsia" w:cs="Arial"/>
                <w:spacing w:val="-14"/>
                <w:sz w:val="21"/>
                <w:szCs w:val="21"/>
                <w:lang w:eastAsia="zh-CN"/>
              </w:rPr>
              <w:t>7.5</w:t>
            </w:r>
          </w:p>
        </w:tc>
        <w:tc>
          <w:tcPr>
            <w:tcW w:w="1226" w:type="dxa"/>
            <w:gridSpan w:val="2"/>
            <w:vAlign w:val="center"/>
          </w:tcPr>
          <w:p>
            <w:pPr>
              <w:spacing w:line="400" w:lineRule="exact"/>
              <w:jc w:val="center"/>
              <w:rPr>
                <w:rFonts w:ascii="仿宋" w:hAnsi="仿宋" w:eastAsia="仿宋" w:cs="Arial"/>
                <w:szCs w:val="21"/>
              </w:rPr>
            </w:pPr>
            <w:r>
              <w:rPr>
                <w:rFonts w:ascii="仿宋" w:hAnsi="仿宋" w:eastAsia="仿宋" w:cs="Arial"/>
                <w:szCs w:val="21"/>
              </w:rPr>
              <w:t>现场勘查、资料收集</w:t>
            </w:r>
          </w:p>
        </w:tc>
        <w:tc>
          <w:tcPr>
            <w:tcW w:w="3138" w:type="dxa"/>
            <w:gridSpan w:val="5"/>
            <w:vAlign w:val="center"/>
          </w:tcPr>
          <w:p>
            <w:pPr>
              <w:spacing w:line="400" w:lineRule="exact"/>
              <w:jc w:val="left"/>
              <w:rPr>
                <w:rFonts w:ascii="仿宋" w:hAnsi="仿宋" w:eastAsia="仿宋" w:cs="Arial"/>
                <w:color w:val="FF0000"/>
                <w:szCs w:val="21"/>
              </w:rPr>
            </w:pPr>
            <w:r>
              <w:rPr>
                <w:rFonts w:ascii="仿宋" w:hAnsi="仿宋" w:eastAsia="仿宋" w:cs="Arial"/>
                <w:szCs w:val="21"/>
              </w:rPr>
              <w:t>见《整改意见回复表》</w:t>
            </w:r>
          </w:p>
        </w:tc>
      </w:tr>
    </w:tbl>
    <w:p>
      <w:pPr>
        <w:spacing w:line="520" w:lineRule="exact"/>
        <w:rPr>
          <w:rFonts w:ascii="宋体" w:hAnsi="宋体"/>
          <w:sz w:val="24"/>
          <w:szCs w:val="24"/>
        </w:rPr>
      </w:pPr>
    </w:p>
    <w:p>
      <w:pPr>
        <w:spacing w:line="520" w:lineRule="exact"/>
        <w:rPr>
          <w:rFonts w:ascii="宋体" w:hAnsi="宋体"/>
          <w:b/>
          <w:bCs/>
          <w:sz w:val="28"/>
          <w:szCs w:val="28"/>
        </w:rPr>
      </w:pPr>
      <w:r>
        <w:rPr>
          <w:rFonts w:hint="eastAsia" w:ascii="宋体" w:hAnsi="宋体"/>
          <w:b/>
          <w:bCs/>
          <w:sz w:val="28"/>
          <w:szCs w:val="28"/>
        </w:rPr>
        <w:t>现场勘察照片：</w:t>
      </w:r>
    </w:p>
    <w:p>
      <w:pPr>
        <w:spacing w:line="520" w:lineRule="exact"/>
        <w:rPr>
          <w:rFonts w:ascii="宋体" w:hAnsi="宋体"/>
          <w:sz w:val="24"/>
          <w:szCs w:val="24"/>
        </w:rPr>
      </w:pPr>
      <w:r>
        <w:rPr>
          <w:rFonts w:ascii="宋体" w:hAnsi="宋体"/>
          <w:sz w:val="24"/>
          <w:szCs w:val="24"/>
        </w:rPr>
        <w:drawing>
          <wp:anchor distT="0" distB="0" distL="114300" distR="114300" simplePos="0" relativeHeight="251658240" behindDoc="0" locked="0" layoutInCell="1" allowOverlap="1">
            <wp:simplePos x="0" y="0"/>
            <wp:positionH relativeFrom="column">
              <wp:posOffset>160020</wp:posOffset>
            </wp:positionH>
            <wp:positionV relativeFrom="paragraph">
              <wp:posOffset>25400</wp:posOffset>
            </wp:positionV>
            <wp:extent cx="5753100" cy="4317365"/>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cstate="print"/>
                    <a:stretch>
                      <a:fillRect/>
                    </a:stretch>
                  </pic:blipFill>
                  <pic:spPr>
                    <a:xfrm>
                      <a:off x="0" y="0"/>
                      <a:ext cx="5753100" cy="4317365"/>
                    </a:xfrm>
                    <a:prstGeom prst="rect">
                      <a:avLst/>
                    </a:prstGeom>
                    <a:noFill/>
                    <a:ln>
                      <a:noFill/>
                    </a:ln>
                  </pic:spPr>
                </pic:pic>
              </a:graphicData>
            </a:graphic>
          </wp:anchor>
        </w:drawing>
      </w: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rPr>
          <w:rFonts w:ascii="宋体" w:hAnsi="宋体"/>
          <w:sz w:val="24"/>
          <w:szCs w:val="24"/>
        </w:rPr>
      </w:pPr>
    </w:p>
    <w:p>
      <w:pPr>
        <w:spacing w:line="520" w:lineRule="exact"/>
        <w:jc w:val="lef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CQAK-GK-05-07</w:t>
      </w:r>
      <w:r>
        <w:rPr>
          <w:rFonts w:ascii="仿宋" w:hAnsi="仿宋" w:eastAsia="仿宋"/>
          <w:b/>
          <w:sz w:val="24"/>
          <w:szCs w:val="24"/>
        </w:rPr>
        <w:t>)</w:t>
      </w:r>
    </w:p>
    <w:p>
      <w:pPr>
        <w:jc w:val="center"/>
        <w:outlineLvl w:val="0"/>
        <w:rPr>
          <w:rFonts w:ascii="仿宋" w:hAnsi="仿宋" w:eastAsia="仿宋"/>
          <w:b/>
          <w:sz w:val="28"/>
          <w:szCs w:val="28"/>
        </w:rPr>
      </w:pPr>
      <w:r>
        <w:rPr>
          <w:rFonts w:hint="eastAsia" w:ascii="仿宋" w:hAnsi="仿宋" w:eastAsia="仿宋"/>
          <w:b/>
          <w:sz w:val="28"/>
          <w:szCs w:val="28"/>
        </w:rPr>
        <w:t>《安全评价机构安全评价工作业绩表》</w:t>
      </w:r>
    </w:p>
    <w:p>
      <w:pPr>
        <w:jc w:val="left"/>
        <w:rPr>
          <w:rFonts w:ascii="仿宋" w:hAnsi="仿宋" w:eastAsia="仿宋"/>
          <w:szCs w:val="21"/>
        </w:rPr>
      </w:pPr>
      <w:r>
        <w:rPr>
          <w:rFonts w:hint="eastAsia" w:ascii="仿宋" w:hAnsi="仿宋" w:eastAsia="仿宋"/>
          <w:szCs w:val="21"/>
        </w:rPr>
        <w:t>项目编号：</w:t>
      </w:r>
      <w:r>
        <w:rPr>
          <w:rFonts w:ascii="Arial" w:hAnsi="Arial" w:cs="Arial" w:eastAsiaTheme="minorEastAsia"/>
          <w:color w:val="000000"/>
          <w:szCs w:val="21"/>
        </w:rPr>
        <w:t>CQAK</w:t>
      </w:r>
      <w:r>
        <w:rPr>
          <w:rFonts w:hint="eastAsia" w:ascii="Arial" w:hAnsi="Arial" w:cs="Arial"/>
          <w:spacing w:val="-14"/>
          <w:szCs w:val="21"/>
        </w:rPr>
        <w:t>18-XZ-40267</w:t>
      </w:r>
      <w:r>
        <w:rPr>
          <w:rFonts w:hint="eastAsia" w:ascii="仿宋" w:hAnsi="仿宋" w:eastAsia="仿宋"/>
          <w:b/>
          <w:szCs w:val="21"/>
        </w:rPr>
        <w:t xml:space="preserve"> </w:t>
      </w:r>
      <w:r>
        <w:rPr>
          <w:rFonts w:hint="eastAsia" w:ascii="仿宋" w:hAnsi="仿宋" w:eastAsia="仿宋"/>
          <w:szCs w:val="21"/>
        </w:rPr>
        <w:t xml:space="preserve">                                       项目完成时间：2020.2</w:t>
      </w:r>
    </w:p>
    <w:tbl>
      <w:tblPr>
        <w:tblStyle w:val="5"/>
        <w:tblW w:w="99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33"/>
        <w:gridCol w:w="1236"/>
        <w:gridCol w:w="13"/>
        <w:gridCol w:w="1544"/>
        <w:gridCol w:w="157"/>
        <w:gridCol w:w="1151"/>
        <w:gridCol w:w="271"/>
        <w:gridCol w:w="957"/>
        <w:gridCol w:w="1192"/>
        <w:gridCol w:w="460"/>
        <w:gridCol w:w="285"/>
        <w:gridCol w:w="13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1" w:hRule="atLeast"/>
        </w:trPr>
        <w:tc>
          <w:tcPr>
            <w:tcW w:w="2569" w:type="dxa"/>
            <w:gridSpan w:val="2"/>
            <w:vAlign w:val="center"/>
          </w:tcPr>
          <w:p>
            <w:pPr>
              <w:spacing w:line="400" w:lineRule="exact"/>
              <w:jc w:val="center"/>
              <w:rPr>
                <w:rFonts w:ascii="仿宋" w:hAnsi="仿宋" w:eastAsia="仿宋"/>
                <w:szCs w:val="21"/>
              </w:rPr>
            </w:pPr>
            <w:r>
              <w:rPr>
                <w:rFonts w:hint="eastAsia" w:ascii="仿宋" w:hAnsi="仿宋" w:eastAsia="仿宋"/>
                <w:szCs w:val="21"/>
              </w:rPr>
              <w:t>机构名称</w:t>
            </w:r>
          </w:p>
        </w:tc>
        <w:tc>
          <w:tcPr>
            <w:tcW w:w="4093" w:type="dxa"/>
            <w:gridSpan w:val="6"/>
          </w:tcPr>
          <w:p>
            <w:pPr>
              <w:spacing w:line="400" w:lineRule="exact"/>
              <w:jc w:val="left"/>
              <w:rPr>
                <w:rFonts w:ascii="仿宋" w:hAnsi="仿宋" w:eastAsia="仿宋"/>
                <w:szCs w:val="21"/>
              </w:rPr>
            </w:pPr>
            <w:r>
              <w:rPr>
                <w:rFonts w:hint="eastAsia" w:ascii="仿宋" w:hAnsi="仿宋" w:eastAsia="仿宋"/>
                <w:szCs w:val="21"/>
              </w:rPr>
              <w:t>重庆市安全生产科学研究有限公司</w:t>
            </w:r>
          </w:p>
        </w:tc>
        <w:tc>
          <w:tcPr>
            <w:tcW w:w="1937" w:type="dxa"/>
            <w:gridSpan w:val="3"/>
          </w:tcPr>
          <w:p>
            <w:pPr>
              <w:spacing w:line="400" w:lineRule="exact"/>
              <w:jc w:val="left"/>
              <w:rPr>
                <w:rFonts w:ascii="仿宋" w:hAnsi="仿宋" w:eastAsia="仿宋"/>
                <w:szCs w:val="21"/>
              </w:rPr>
            </w:pPr>
            <w:r>
              <w:rPr>
                <w:rFonts w:hint="eastAsia" w:ascii="仿宋" w:hAnsi="仿宋" w:eastAsia="仿宋"/>
                <w:szCs w:val="21"/>
              </w:rPr>
              <w:t>合同编号</w:t>
            </w:r>
          </w:p>
        </w:tc>
        <w:tc>
          <w:tcPr>
            <w:tcW w:w="1363" w:type="dxa"/>
          </w:tcPr>
          <w:p>
            <w:pPr>
              <w:spacing w:line="400" w:lineRule="exact"/>
              <w:ind w:firstLine="480"/>
              <w:jc w:val="left"/>
              <w:rPr>
                <w:rFonts w:ascii="仿宋" w:hAnsi="仿宋" w:eastAsia="仿宋"/>
                <w:szCs w:val="21"/>
              </w:rPr>
            </w:pPr>
            <w:r>
              <w:rPr>
                <w:rFonts w:hint="eastAsia" w:ascii="仿宋" w:hAnsi="仿宋" w:eastAsia="仿宋"/>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 w:hRule="atLeast"/>
        </w:trPr>
        <w:tc>
          <w:tcPr>
            <w:tcW w:w="9962" w:type="dxa"/>
            <w:gridSpan w:val="12"/>
          </w:tcPr>
          <w:p>
            <w:pPr>
              <w:spacing w:line="400" w:lineRule="exact"/>
              <w:ind w:firstLine="480"/>
              <w:jc w:val="center"/>
              <w:rPr>
                <w:rFonts w:ascii="仿宋" w:hAnsi="仿宋" w:eastAsia="仿宋"/>
                <w:szCs w:val="21"/>
              </w:rPr>
            </w:pPr>
            <w:r>
              <w:rPr>
                <w:rFonts w:hint="eastAsia" w:ascii="仿宋" w:hAnsi="仿宋" w:eastAsia="仿宋"/>
                <w:szCs w:val="21"/>
              </w:rPr>
              <w:t>评价项目概况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1" w:hRule="atLeast"/>
        </w:trPr>
        <w:tc>
          <w:tcPr>
            <w:tcW w:w="2582" w:type="dxa"/>
            <w:gridSpan w:val="3"/>
            <w:tcBorders>
              <w:top w:val="single" w:color="auto" w:sz="4" w:space="0"/>
            </w:tcBorders>
            <w:vAlign w:val="center"/>
          </w:tcPr>
          <w:p>
            <w:pPr>
              <w:spacing w:line="400" w:lineRule="exact"/>
              <w:jc w:val="center"/>
              <w:rPr>
                <w:rFonts w:ascii="仿宋" w:hAnsi="仿宋" w:eastAsia="仿宋"/>
                <w:szCs w:val="21"/>
              </w:rPr>
            </w:pPr>
            <w:r>
              <w:rPr>
                <w:rFonts w:hint="eastAsia" w:ascii="仿宋" w:hAnsi="仿宋" w:eastAsia="仿宋"/>
                <w:szCs w:val="21"/>
              </w:rPr>
              <w:t>项目名称</w:t>
            </w:r>
          </w:p>
        </w:tc>
        <w:tc>
          <w:tcPr>
            <w:tcW w:w="3123" w:type="dxa"/>
            <w:gridSpan w:val="4"/>
            <w:tcBorders>
              <w:top w:val="single" w:color="auto" w:sz="4" w:space="0"/>
            </w:tcBorders>
          </w:tcPr>
          <w:p>
            <w:pPr>
              <w:adjustRightInd w:val="0"/>
              <w:snapToGrid w:val="0"/>
              <w:jc w:val="left"/>
              <w:rPr>
                <w:rFonts w:ascii="仿宋" w:hAnsi="仿宋" w:eastAsia="仿宋"/>
                <w:szCs w:val="21"/>
              </w:rPr>
            </w:pPr>
            <w:r>
              <w:rPr>
                <w:rFonts w:ascii="仿宋" w:hAnsi="仿宋" w:eastAsia="仿宋" w:cs="Arial"/>
                <w:spacing w:val="-14"/>
                <w:szCs w:val="21"/>
              </w:rPr>
              <w:t>遵宝钛业有限公司危险化学品生产、储存、使用安全现状评价</w:t>
            </w:r>
          </w:p>
        </w:tc>
        <w:tc>
          <w:tcPr>
            <w:tcW w:w="2149" w:type="dxa"/>
            <w:gridSpan w:val="2"/>
          </w:tcPr>
          <w:p>
            <w:pPr>
              <w:adjustRightInd w:val="0"/>
              <w:snapToGrid w:val="0"/>
              <w:spacing w:line="560" w:lineRule="exact"/>
              <w:ind w:firstLine="482"/>
              <w:rPr>
                <w:rFonts w:ascii="仿宋" w:hAnsi="仿宋" w:eastAsia="仿宋"/>
                <w:szCs w:val="21"/>
              </w:rPr>
            </w:pPr>
            <w:r>
              <w:rPr>
                <w:rFonts w:hint="eastAsia" w:ascii="仿宋" w:hAnsi="仿宋" w:eastAsia="仿宋"/>
                <w:szCs w:val="21"/>
              </w:rPr>
              <w:t>所在地区</w:t>
            </w:r>
          </w:p>
        </w:tc>
        <w:tc>
          <w:tcPr>
            <w:tcW w:w="2108" w:type="dxa"/>
            <w:gridSpan w:val="3"/>
          </w:tcPr>
          <w:p>
            <w:pPr>
              <w:adjustRightInd w:val="0"/>
              <w:snapToGrid w:val="0"/>
              <w:spacing w:line="300" w:lineRule="exact"/>
              <w:jc w:val="left"/>
              <w:rPr>
                <w:rFonts w:ascii="仿宋" w:hAnsi="仿宋" w:eastAsia="仿宋"/>
                <w:spacing w:val="-4"/>
                <w:szCs w:val="21"/>
              </w:rPr>
            </w:pPr>
            <w:r>
              <w:rPr>
                <w:rFonts w:ascii="仿宋" w:hAnsi="仿宋" w:eastAsia="仿宋" w:cs="Arial"/>
                <w:spacing w:val="-14"/>
                <w:szCs w:val="21"/>
              </w:rPr>
              <w:t>贵州省</w:t>
            </w:r>
            <w:r>
              <w:rPr>
                <w:rFonts w:hint="eastAsia" w:ascii="仿宋" w:hAnsi="仿宋" w:eastAsia="仿宋" w:cs="Arial"/>
                <w:spacing w:val="-14"/>
                <w:szCs w:val="21"/>
              </w:rPr>
              <w:t>桐</w:t>
            </w:r>
            <w:r>
              <w:rPr>
                <w:rFonts w:ascii="仿宋" w:hAnsi="仿宋" w:eastAsia="仿宋" w:cs="Arial"/>
                <w:spacing w:val="-14"/>
                <w:szCs w:val="21"/>
              </w:rPr>
              <w:t>梓县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trPr>
        <w:tc>
          <w:tcPr>
            <w:tcW w:w="2582" w:type="dxa"/>
            <w:gridSpan w:val="3"/>
            <w:vAlign w:val="center"/>
          </w:tcPr>
          <w:p>
            <w:pPr>
              <w:spacing w:line="400" w:lineRule="exact"/>
              <w:jc w:val="center"/>
              <w:rPr>
                <w:rFonts w:ascii="仿宋" w:hAnsi="仿宋" w:eastAsia="仿宋"/>
                <w:szCs w:val="21"/>
              </w:rPr>
            </w:pPr>
            <w:r>
              <w:rPr>
                <w:rFonts w:hint="eastAsia" w:ascii="仿宋" w:hAnsi="仿宋" w:eastAsia="仿宋"/>
                <w:szCs w:val="21"/>
              </w:rPr>
              <w:t>评价类别</w:t>
            </w:r>
          </w:p>
        </w:tc>
        <w:tc>
          <w:tcPr>
            <w:tcW w:w="7380" w:type="dxa"/>
            <w:gridSpan w:val="9"/>
          </w:tcPr>
          <w:p>
            <w:pPr>
              <w:spacing w:line="400" w:lineRule="exact"/>
              <w:ind w:firstLine="480"/>
              <w:jc w:val="center"/>
              <w:rPr>
                <w:rFonts w:ascii="仿宋" w:hAnsi="仿宋" w:eastAsia="仿宋"/>
                <w:szCs w:val="21"/>
              </w:rPr>
            </w:pPr>
            <w:r>
              <w:rPr>
                <w:rFonts w:hint="eastAsia" w:ascii="仿宋" w:hAnsi="仿宋" w:eastAsia="仿宋"/>
                <w:szCs w:val="21"/>
              </w:rPr>
              <w:t>预评价□ 验收评价□  现状评价</w:t>
            </w:r>
            <w:r>
              <w:rPr>
                <w:rFonts w:ascii="仿宋" w:hAnsi="仿宋" w:eastAsia="仿宋" w:cs="Arial"/>
                <w:spacing w:val="-14"/>
                <w:szCs w:val="21"/>
              </w:rPr>
              <w:t>■</w:t>
            </w:r>
            <w:r>
              <w:rPr>
                <w:rFonts w:hint="eastAsia" w:ascii="仿宋" w:hAnsi="仿宋" w:eastAsia="仿宋"/>
                <w:szCs w:val="21"/>
              </w:rPr>
              <w:t xml:space="preserve"> 其他安全评价□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2582" w:type="dxa"/>
            <w:gridSpan w:val="3"/>
            <w:vMerge w:val="restart"/>
            <w:vAlign w:val="center"/>
          </w:tcPr>
          <w:p>
            <w:pPr>
              <w:spacing w:line="400" w:lineRule="exact"/>
              <w:jc w:val="center"/>
              <w:rPr>
                <w:rFonts w:ascii="仿宋" w:hAnsi="仿宋" w:eastAsia="仿宋"/>
                <w:szCs w:val="21"/>
              </w:rPr>
            </w:pPr>
            <w:r>
              <w:rPr>
                <w:rFonts w:hint="eastAsia" w:ascii="仿宋" w:hAnsi="仿宋" w:eastAsia="仿宋"/>
                <w:szCs w:val="21"/>
              </w:rPr>
              <w:t>项目审批机关</w:t>
            </w:r>
          </w:p>
        </w:tc>
        <w:tc>
          <w:tcPr>
            <w:tcW w:w="3123" w:type="dxa"/>
            <w:gridSpan w:val="4"/>
            <w:vMerge w:val="restart"/>
            <w:vAlign w:val="center"/>
          </w:tcPr>
          <w:p>
            <w:pPr>
              <w:adjustRightInd w:val="0"/>
              <w:snapToGrid w:val="0"/>
              <w:jc w:val="center"/>
              <w:rPr>
                <w:rFonts w:ascii="仿宋" w:hAnsi="仿宋" w:eastAsia="仿宋"/>
                <w:szCs w:val="21"/>
              </w:rPr>
            </w:pPr>
            <w:r>
              <w:rPr>
                <w:rFonts w:ascii="仿宋" w:hAnsi="仿宋" w:eastAsia="仿宋" w:cs="Arial"/>
                <w:spacing w:val="-14"/>
                <w:szCs w:val="21"/>
              </w:rPr>
              <w:t>贵州省</w:t>
            </w:r>
            <w:r>
              <w:rPr>
                <w:rFonts w:hint="eastAsia" w:ascii="仿宋" w:hAnsi="仿宋" w:eastAsia="仿宋" w:cs="Arial"/>
                <w:spacing w:val="-14"/>
                <w:szCs w:val="21"/>
              </w:rPr>
              <w:t>应急管理厅</w:t>
            </w:r>
          </w:p>
        </w:tc>
        <w:tc>
          <w:tcPr>
            <w:tcW w:w="2609" w:type="dxa"/>
            <w:gridSpan w:val="3"/>
            <w:vAlign w:val="center"/>
          </w:tcPr>
          <w:p>
            <w:pPr>
              <w:spacing w:line="400" w:lineRule="exact"/>
              <w:ind w:firstLine="480"/>
              <w:jc w:val="center"/>
              <w:rPr>
                <w:rFonts w:ascii="仿宋" w:hAnsi="仿宋" w:eastAsia="仿宋"/>
                <w:szCs w:val="21"/>
              </w:rPr>
            </w:pPr>
            <w:r>
              <w:rPr>
                <w:rFonts w:hint="eastAsia" w:ascii="仿宋" w:hAnsi="仿宋" w:eastAsia="仿宋"/>
                <w:szCs w:val="21"/>
              </w:rPr>
              <w:t>职工人数</w:t>
            </w:r>
          </w:p>
        </w:tc>
        <w:tc>
          <w:tcPr>
            <w:tcW w:w="1648" w:type="dxa"/>
            <w:gridSpan w:val="2"/>
            <w:vAlign w:val="center"/>
          </w:tcPr>
          <w:p>
            <w:pPr>
              <w:spacing w:line="400" w:lineRule="exact"/>
              <w:ind w:firstLine="480"/>
              <w:jc w:val="left"/>
              <w:rPr>
                <w:rFonts w:ascii="仿宋" w:hAnsi="仿宋" w:eastAsia="仿宋"/>
                <w:szCs w:val="21"/>
              </w:rPr>
            </w:pPr>
            <w:r>
              <w:rPr>
                <w:rFonts w:hint="eastAsia" w:ascii="仿宋" w:hAnsi="仿宋" w:eastAsia="仿宋"/>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3" w:hRule="atLeast"/>
        </w:trPr>
        <w:tc>
          <w:tcPr>
            <w:tcW w:w="2582" w:type="dxa"/>
            <w:gridSpan w:val="3"/>
            <w:vMerge w:val="continue"/>
            <w:vAlign w:val="center"/>
          </w:tcPr>
          <w:p>
            <w:pPr>
              <w:spacing w:line="400" w:lineRule="exact"/>
              <w:ind w:firstLine="480"/>
              <w:jc w:val="center"/>
              <w:rPr>
                <w:rFonts w:ascii="仿宋" w:hAnsi="仿宋" w:eastAsia="仿宋"/>
                <w:szCs w:val="21"/>
              </w:rPr>
            </w:pPr>
          </w:p>
        </w:tc>
        <w:tc>
          <w:tcPr>
            <w:tcW w:w="3123" w:type="dxa"/>
            <w:gridSpan w:val="4"/>
            <w:vMerge w:val="continue"/>
          </w:tcPr>
          <w:p>
            <w:pPr>
              <w:spacing w:line="400" w:lineRule="exact"/>
              <w:ind w:firstLine="480"/>
              <w:jc w:val="left"/>
              <w:rPr>
                <w:rFonts w:ascii="仿宋" w:hAnsi="仿宋" w:eastAsia="仿宋"/>
                <w:szCs w:val="21"/>
              </w:rPr>
            </w:pPr>
          </w:p>
        </w:tc>
        <w:tc>
          <w:tcPr>
            <w:tcW w:w="2609" w:type="dxa"/>
            <w:gridSpan w:val="3"/>
            <w:vAlign w:val="center"/>
          </w:tcPr>
          <w:p>
            <w:pPr>
              <w:spacing w:line="400" w:lineRule="exact"/>
              <w:ind w:firstLine="480"/>
              <w:jc w:val="center"/>
              <w:rPr>
                <w:rFonts w:ascii="仿宋" w:hAnsi="仿宋" w:eastAsia="仿宋"/>
                <w:szCs w:val="21"/>
              </w:rPr>
            </w:pPr>
            <w:r>
              <w:rPr>
                <w:rFonts w:hint="eastAsia" w:ascii="仿宋" w:hAnsi="仿宋" w:eastAsia="仿宋"/>
                <w:szCs w:val="21"/>
              </w:rPr>
              <w:t>销售额</w:t>
            </w:r>
          </w:p>
        </w:tc>
        <w:tc>
          <w:tcPr>
            <w:tcW w:w="1648" w:type="dxa"/>
            <w:gridSpan w:val="2"/>
            <w:vAlign w:val="center"/>
          </w:tcPr>
          <w:p>
            <w:pPr>
              <w:spacing w:line="400" w:lineRule="exact"/>
              <w:ind w:firstLine="480"/>
              <w:jc w:val="left"/>
              <w:rPr>
                <w:rFonts w:ascii="仿宋" w:hAnsi="仿宋" w:eastAsia="仿宋"/>
                <w:szCs w:val="21"/>
              </w:rPr>
            </w:pPr>
            <w:r>
              <w:rPr>
                <w:rFonts w:hint="eastAsia" w:ascii="仿宋" w:hAnsi="仿宋" w:eastAsia="仿宋"/>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 w:hRule="atLeast"/>
        </w:trPr>
        <w:tc>
          <w:tcPr>
            <w:tcW w:w="2582" w:type="dxa"/>
            <w:gridSpan w:val="3"/>
            <w:vAlign w:val="center"/>
          </w:tcPr>
          <w:p>
            <w:pPr>
              <w:spacing w:line="400" w:lineRule="exact"/>
              <w:rPr>
                <w:rFonts w:ascii="仿宋" w:hAnsi="仿宋" w:eastAsia="仿宋"/>
                <w:szCs w:val="21"/>
              </w:rPr>
            </w:pPr>
            <w:r>
              <w:rPr>
                <w:rFonts w:hint="eastAsia" w:ascii="仿宋" w:hAnsi="仿宋" w:eastAsia="仿宋"/>
                <w:szCs w:val="21"/>
              </w:rPr>
              <w:t>是否属跨省建设项目</w:t>
            </w:r>
          </w:p>
        </w:tc>
        <w:tc>
          <w:tcPr>
            <w:tcW w:w="3123" w:type="dxa"/>
            <w:gridSpan w:val="4"/>
            <w:vAlign w:val="center"/>
          </w:tcPr>
          <w:p>
            <w:pPr>
              <w:spacing w:line="400" w:lineRule="exact"/>
              <w:ind w:firstLine="480"/>
              <w:jc w:val="center"/>
              <w:rPr>
                <w:rFonts w:ascii="仿宋" w:hAnsi="仿宋" w:eastAsia="仿宋"/>
                <w:szCs w:val="21"/>
              </w:rPr>
            </w:pPr>
            <w:r>
              <w:rPr>
                <w:rFonts w:hint="eastAsia" w:ascii="仿宋" w:hAnsi="仿宋" w:eastAsia="仿宋"/>
                <w:szCs w:val="21"/>
              </w:rPr>
              <w:t>是□   否</w:t>
            </w:r>
            <w:r>
              <w:rPr>
                <w:rFonts w:ascii="仿宋" w:hAnsi="仿宋" w:eastAsia="仿宋" w:cs="Arial"/>
                <w:spacing w:val="-14"/>
                <w:szCs w:val="21"/>
              </w:rPr>
              <w:t>■</w:t>
            </w:r>
          </w:p>
        </w:tc>
        <w:tc>
          <w:tcPr>
            <w:tcW w:w="2609" w:type="dxa"/>
            <w:gridSpan w:val="3"/>
            <w:vAlign w:val="center"/>
          </w:tcPr>
          <w:p>
            <w:pPr>
              <w:spacing w:line="400" w:lineRule="exact"/>
              <w:ind w:firstLine="480"/>
              <w:jc w:val="center"/>
              <w:rPr>
                <w:rFonts w:ascii="仿宋" w:hAnsi="仿宋" w:eastAsia="仿宋"/>
                <w:szCs w:val="21"/>
              </w:rPr>
            </w:pPr>
            <w:r>
              <w:rPr>
                <w:rFonts w:hint="eastAsia" w:ascii="仿宋" w:hAnsi="仿宋" w:eastAsia="仿宋"/>
                <w:szCs w:val="21"/>
              </w:rPr>
              <w:t>资产总额</w:t>
            </w:r>
          </w:p>
        </w:tc>
        <w:tc>
          <w:tcPr>
            <w:tcW w:w="1648" w:type="dxa"/>
            <w:gridSpan w:val="2"/>
          </w:tcPr>
          <w:p>
            <w:pPr>
              <w:spacing w:line="400" w:lineRule="exact"/>
              <w:jc w:val="center"/>
              <w:rPr>
                <w:rFonts w:ascii="仿宋" w:hAnsi="仿宋" w:eastAsia="仿宋"/>
                <w:szCs w:val="21"/>
              </w:rPr>
            </w:pPr>
            <w:r>
              <w:rPr>
                <w:rFonts w:hint="eastAsia" w:ascii="仿宋" w:hAnsi="仿宋" w:eastAsia="仿宋"/>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trPr>
        <w:tc>
          <w:tcPr>
            <w:tcW w:w="2582" w:type="dxa"/>
            <w:gridSpan w:val="3"/>
            <w:vAlign w:val="center"/>
          </w:tcPr>
          <w:p>
            <w:pPr>
              <w:spacing w:line="400" w:lineRule="exact"/>
              <w:rPr>
                <w:rFonts w:ascii="仿宋" w:hAnsi="仿宋" w:eastAsia="仿宋"/>
                <w:szCs w:val="21"/>
              </w:rPr>
            </w:pPr>
            <w:r>
              <w:rPr>
                <w:rFonts w:hint="eastAsia" w:ascii="仿宋" w:hAnsi="仿宋" w:eastAsia="仿宋"/>
                <w:szCs w:val="21"/>
              </w:rPr>
              <w:t>是否生产剧毒化学品</w:t>
            </w:r>
          </w:p>
        </w:tc>
        <w:tc>
          <w:tcPr>
            <w:tcW w:w="3123" w:type="dxa"/>
            <w:gridSpan w:val="4"/>
            <w:vAlign w:val="center"/>
          </w:tcPr>
          <w:p>
            <w:pPr>
              <w:spacing w:line="400" w:lineRule="exact"/>
              <w:ind w:firstLine="480"/>
              <w:jc w:val="center"/>
              <w:rPr>
                <w:rFonts w:ascii="仿宋" w:hAnsi="仿宋" w:eastAsia="仿宋"/>
                <w:szCs w:val="21"/>
              </w:rPr>
            </w:pPr>
            <w:r>
              <w:rPr>
                <w:rFonts w:hint="eastAsia" w:ascii="仿宋" w:hAnsi="仿宋" w:eastAsia="仿宋"/>
                <w:szCs w:val="21"/>
              </w:rPr>
              <w:t>是</w:t>
            </w:r>
            <w:r>
              <w:rPr>
                <w:rFonts w:ascii="仿宋" w:hAnsi="仿宋" w:eastAsia="仿宋" w:cs="Arial"/>
                <w:spacing w:val="-14"/>
                <w:szCs w:val="21"/>
              </w:rPr>
              <w:t>■</w:t>
            </w:r>
            <w:r>
              <w:rPr>
                <w:rFonts w:hint="eastAsia" w:ascii="仿宋" w:hAnsi="仿宋" w:eastAsia="仿宋"/>
                <w:szCs w:val="21"/>
              </w:rPr>
              <w:t xml:space="preserve">   否□</w:t>
            </w:r>
          </w:p>
        </w:tc>
        <w:tc>
          <w:tcPr>
            <w:tcW w:w="2609" w:type="dxa"/>
            <w:gridSpan w:val="3"/>
            <w:vAlign w:val="center"/>
          </w:tcPr>
          <w:p>
            <w:pPr>
              <w:spacing w:line="400" w:lineRule="exact"/>
              <w:rPr>
                <w:rFonts w:ascii="仿宋" w:hAnsi="仿宋" w:eastAsia="仿宋"/>
                <w:szCs w:val="21"/>
              </w:rPr>
            </w:pPr>
            <w:r>
              <w:rPr>
                <w:rFonts w:hint="eastAsia" w:ascii="仿宋" w:hAnsi="仿宋" w:eastAsia="仿宋"/>
                <w:szCs w:val="21"/>
              </w:rPr>
              <w:t>是否生产剧毒化学品</w:t>
            </w:r>
          </w:p>
        </w:tc>
        <w:tc>
          <w:tcPr>
            <w:tcW w:w="1648" w:type="dxa"/>
            <w:gridSpan w:val="2"/>
          </w:tcPr>
          <w:p>
            <w:pPr>
              <w:spacing w:line="400" w:lineRule="exact"/>
              <w:rPr>
                <w:rFonts w:ascii="仿宋" w:hAnsi="仿宋" w:eastAsia="仿宋"/>
                <w:szCs w:val="21"/>
              </w:rPr>
            </w:pPr>
            <w:r>
              <w:rPr>
                <w:rFonts w:hint="eastAsia" w:ascii="仿宋" w:hAnsi="仿宋" w:eastAsia="仿宋"/>
                <w:szCs w:val="21"/>
              </w:rPr>
              <w:t>是</w:t>
            </w:r>
            <w:r>
              <w:rPr>
                <w:rFonts w:ascii="仿宋" w:hAnsi="仿宋" w:eastAsia="仿宋" w:cs="Arial"/>
                <w:spacing w:val="-14"/>
                <w:szCs w:val="21"/>
              </w:rPr>
              <w:t>■</w:t>
            </w:r>
            <w:r>
              <w:rPr>
                <w:rFonts w:hint="eastAsia" w:ascii="仿宋" w:hAnsi="仿宋" w:eastAsia="仿宋"/>
                <w:szCs w:val="21"/>
              </w:rPr>
              <w:t xml:space="preserve">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7" w:hRule="atLeast"/>
        </w:trPr>
        <w:tc>
          <w:tcPr>
            <w:tcW w:w="4126" w:type="dxa"/>
            <w:gridSpan w:val="4"/>
            <w:vAlign w:val="center"/>
          </w:tcPr>
          <w:p>
            <w:pPr>
              <w:spacing w:line="400" w:lineRule="exact"/>
              <w:ind w:firstLine="480"/>
              <w:jc w:val="center"/>
              <w:rPr>
                <w:rFonts w:ascii="仿宋" w:hAnsi="仿宋" w:eastAsia="仿宋"/>
                <w:szCs w:val="21"/>
              </w:rPr>
            </w:pPr>
            <w:r>
              <w:rPr>
                <w:rFonts w:hint="eastAsia" w:ascii="仿宋" w:hAnsi="仿宋" w:eastAsia="仿宋"/>
                <w:szCs w:val="21"/>
              </w:rPr>
              <w:t>所属业务类别</w:t>
            </w:r>
          </w:p>
        </w:tc>
        <w:tc>
          <w:tcPr>
            <w:tcW w:w="5836" w:type="dxa"/>
            <w:gridSpan w:val="8"/>
            <w:vAlign w:val="center"/>
          </w:tcPr>
          <w:p>
            <w:pPr>
              <w:spacing w:line="400" w:lineRule="exact"/>
              <w:ind w:right="420" w:firstLine="480"/>
              <w:jc w:val="center"/>
              <w:rPr>
                <w:rFonts w:ascii="仿宋" w:hAnsi="仿宋" w:eastAsia="仿宋"/>
                <w:szCs w:val="21"/>
              </w:rPr>
            </w:pPr>
            <w:r>
              <w:rPr>
                <w:rFonts w:hint="eastAsia" w:ascii="仿宋" w:hAnsi="仿宋" w:eastAsia="仿宋" w:cs="Arial"/>
                <w:spacing w:val="-14"/>
                <w:szCs w:val="21"/>
              </w:rPr>
              <w:t>危险化学品生产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0" w:hRule="atLeast"/>
        </w:trPr>
        <w:tc>
          <w:tcPr>
            <w:tcW w:w="9962" w:type="dxa"/>
            <w:gridSpan w:val="12"/>
            <w:vAlign w:val="center"/>
          </w:tcPr>
          <w:p>
            <w:pPr>
              <w:spacing w:line="400" w:lineRule="exact"/>
              <w:ind w:firstLine="480"/>
              <w:jc w:val="center"/>
              <w:rPr>
                <w:rFonts w:ascii="仿宋" w:hAnsi="仿宋" w:eastAsia="仿宋"/>
                <w:szCs w:val="21"/>
              </w:rPr>
            </w:pPr>
            <w:r>
              <w:rPr>
                <w:rFonts w:hint="eastAsia" w:ascii="仿宋" w:hAnsi="仿宋" w:eastAsia="仿宋"/>
                <w:szCs w:val="21"/>
              </w:rPr>
              <w:t>参加评价人员情况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 w:hRule="atLeast"/>
        </w:trPr>
        <w:tc>
          <w:tcPr>
            <w:tcW w:w="1333" w:type="dxa"/>
            <w:vAlign w:val="center"/>
          </w:tcPr>
          <w:p>
            <w:pPr>
              <w:adjustRightInd w:val="0"/>
              <w:snapToGrid w:val="0"/>
              <w:spacing w:line="400" w:lineRule="exact"/>
              <w:jc w:val="center"/>
              <w:rPr>
                <w:rFonts w:ascii="仿宋" w:hAnsi="仿宋" w:eastAsia="仿宋"/>
                <w:szCs w:val="21"/>
              </w:rPr>
            </w:pPr>
            <w:r>
              <w:rPr>
                <w:rFonts w:hint="eastAsia" w:ascii="仿宋" w:hAnsi="仿宋" w:eastAsia="仿宋"/>
                <w:szCs w:val="21"/>
              </w:rPr>
              <w:t>姓 名</w:t>
            </w:r>
          </w:p>
        </w:tc>
        <w:tc>
          <w:tcPr>
            <w:tcW w:w="2950" w:type="dxa"/>
            <w:gridSpan w:val="4"/>
            <w:vAlign w:val="center"/>
          </w:tcPr>
          <w:p>
            <w:pPr>
              <w:spacing w:line="400" w:lineRule="exact"/>
              <w:rPr>
                <w:rFonts w:ascii="仿宋" w:hAnsi="仿宋" w:eastAsia="仿宋"/>
                <w:szCs w:val="21"/>
              </w:rPr>
            </w:pPr>
            <w:r>
              <w:rPr>
                <w:rFonts w:hint="eastAsia" w:ascii="仿宋" w:hAnsi="仿宋" w:eastAsia="仿宋"/>
                <w:szCs w:val="21"/>
              </w:rPr>
              <w:t>职业证书编号</w:t>
            </w:r>
          </w:p>
        </w:tc>
        <w:tc>
          <w:tcPr>
            <w:tcW w:w="1151" w:type="dxa"/>
            <w:vAlign w:val="center"/>
          </w:tcPr>
          <w:p>
            <w:pPr>
              <w:spacing w:line="400" w:lineRule="exact"/>
              <w:rPr>
                <w:rFonts w:ascii="仿宋" w:hAnsi="仿宋" w:eastAsia="仿宋"/>
                <w:szCs w:val="21"/>
              </w:rPr>
            </w:pPr>
            <w:r>
              <w:rPr>
                <w:rFonts w:hint="eastAsia" w:ascii="仿宋" w:hAnsi="仿宋" w:eastAsia="仿宋"/>
                <w:szCs w:val="21"/>
              </w:rPr>
              <w:t>资质等级</w:t>
            </w:r>
          </w:p>
        </w:tc>
        <w:tc>
          <w:tcPr>
            <w:tcW w:w="3165" w:type="dxa"/>
            <w:gridSpan w:val="5"/>
            <w:vAlign w:val="center"/>
          </w:tcPr>
          <w:p>
            <w:pPr>
              <w:spacing w:line="400" w:lineRule="exact"/>
              <w:ind w:firstLine="480"/>
              <w:jc w:val="center"/>
              <w:rPr>
                <w:rFonts w:ascii="仿宋" w:hAnsi="仿宋" w:eastAsia="仿宋"/>
                <w:szCs w:val="21"/>
              </w:rPr>
            </w:pPr>
            <w:r>
              <w:rPr>
                <w:rFonts w:hint="eastAsia" w:ascii="仿宋" w:hAnsi="仿宋" w:eastAsia="仿宋"/>
                <w:szCs w:val="21"/>
              </w:rPr>
              <w:t>承担的主要工作</w:t>
            </w:r>
          </w:p>
        </w:tc>
        <w:tc>
          <w:tcPr>
            <w:tcW w:w="1363" w:type="dxa"/>
            <w:vAlign w:val="center"/>
          </w:tcPr>
          <w:p>
            <w:pPr>
              <w:spacing w:line="400" w:lineRule="exact"/>
              <w:ind w:firstLine="210" w:firstLineChars="100"/>
              <w:rPr>
                <w:rFonts w:ascii="仿宋" w:hAnsi="仿宋" w:eastAsia="仿宋"/>
                <w:szCs w:val="21"/>
              </w:rPr>
            </w:pPr>
            <w:r>
              <w:rPr>
                <w:rFonts w:hint="eastAsia" w:ascii="仿宋" w:hAnsi="仿宋" w:eastAsia="仿宋"/>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333" w:type="dxa"/>
            <w:vAlign w:val="center"/>
          </w:tcPr>
          <w:p>
            <w:pPr>
              <w:spacing w:line="220" w:lineRule="atLeast"/>
              <w:jc w:val="center"/>
              <w:rPr>
                <w:rFonts w:ascii="仿宋" w:hAnsi="仿宋" w:eastAsia="仿宋" w:cs="Arial"/>
                <w:szCs w:val="21"/>
              </w:rPr>
            </w:pPr>
            <w:r>
              <w:rPr>
                <w:rFonts w:hint="eastAsia" w:ascii="仿宋" w:hAnsi="仿宋" w:eastAsia="仿宋" w:cs="Arial"/>
                <w:szCs w:val="21"/>
              </w:rPr>
              <w:t>吴子科</w:t>
            </w:r>
          </w:p>
        </w:tc>
        <w:tc>
          <w:tcPr>
            <w:tcW w:w="2950" w:type="dxa"/>
            <w:gridSpan w:val="4"/>
            <w:vAlign w:val="center"/>
          </w:tcPr>
          <w:p>
            <w:pPr>
              <w:spacing w:line="220" w:lineRule="atLeast"/>
              <w:jc w:val="center"/>
              <w:rPr>
                <w:rFonts w:ascii="仿宋" w:hAnsi="仿宋" w:eastAsia="仿宋" w:cs="Arial"/>
                <w:szCs w:val="21"/>
              </w:rPr>
            </w:pPr>
            <w:r>
              <w:rPr>
                <w:rFonts w:hint="eastAsia" w:ascii="仿宋" w:hAnsi="仿宋" w:eastAsia="仿宋" w:cs="Arial"/>
                <w:szCs w:val="21"/>
              </w:rPr>
              <w:t>1500000000100173</w:t>
            </w:r>
          </w:p>
        </w:tc>
        <w:tc>
          <w:tcPr>
            <w:tcW w:w="1151" w:type="dxa"/>
            <w:vAlign w:val="center"/>
          </w:tcPr>
          <w:p>
            <w:pPr>
              <w:spacing w:line="400" w:lineRule="exact"/>
              <w:jc w:val="center"/>
              <w:rPr>
                <w:rFonts w:ascii="仿宋" w:hAnsi="仿宋" w:eastAsia="仿宋" w:cs="Arial"/>
                <w:szCs w:val="21"/>
              </w:rPr>
            </w:pPr>
            <w:r>
              <w:rPr>
                <w:rFonts w:ascii="仿宋" w:hAnsi="仿宋" w:eastAsia="仿宋" w:cs="Arial"/>
                <w:szCs w:val="21"/>
              </w:rPr>
              <w:t>一级</w:t>
            </w:r>
          </w:p>
        </w:tc>
        <w:tc>
          <w:tcPr>
            <w:tcW w:w="3165" w:type="dxa"/>
            <w:gridSpan w:val="5"/>
            <w:vAlign w:val="center"/>
          </w:tcPr>
          <w:p>
            <w:pPr>
              <w:spacing w:line="400" w:lineRule="exact"/>
              <w:jc w:val="center"/>
              <w:rPr>
                <w:rFonts w:ascii="仿宋" w:hAnsi="仿宋" w:eastAsia="仿宋" w:cs="Arial"/>
                <w:spacing w:val="-14"/>
                <w:szCs w:val="21"/>
              </w:rPr>
            </w:pPr>
            <w:r>
              <w:rPr>
                <w:rFonts w:ascii="仿宋" w:hAnsi="仿宋" w:eastAsia="仿宋" w:cs="Arial"/>
                <w:szCs w:val="21"/>
              </w:rPr>
              <w:t>项目组长</w:t>
            </w:r>
            <w:r>
              <w:rPr>
                <w:rFonts w:hint="eastAsia" w:ascii="仿宋" w:hAnsi="仿宋" w:eastAsia="仿宋" w:cs="Arial"/>
                <w:szCs w:val="21"/>
              </w:rPr>
              <w:t>，现场勘查，统稿并审核报告</w:t>
            </w:r>
          </w:p>
        </w:tc>
        <w:tc>
          <w:tcPr>
            <w:tcW w:w="1363" w:type="dxa"/>
            <w:vAlign w:val="center"/>
          </w:tcPr>
          <w:p>
            <w:pPr>
              <w:spacing w:line="400" w:lineRule="exact"/>
              <w:ind w:firstLine="210" w:firstLineChars="100"/>
              <w:rPr>
                <w:rFonts w:ascii="仿宋" w:hAnsi="仿宋" w:eastAsia="仿宋"/>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333" w:type="dxa"/>
            <w:vAlign w:val="center"/>
          </w:tcPr>
          <w:p>
            <w:pPr>
              <w:spacing w:line="220" w:lineRule="atLeast"/>
              <w:jc w:val="center"/>
              <w:rPr>
                <w:rFonts w:ascii="仿宋" w:hAnsi="仿宋" w:eastAsia="仿宋" w:cs="Arial"/>
                <w:szCs w:val="21"/>
              </w:rPr>
            </w:pPr>
            <w:r>
              <w:rPr>
                <w:rFonts w:hint="eastAsia" w:ascii="仿宋" w:hAnsi="仿宋" w:eastAsia="仿宋" w:cs="Arial"/>
                <w:szCs w:val="21"/>
              </w:rPr>
              <w:t>冯皓</w:t>
            </w:r>
          </w:p>
        </w:tc>
        <w:tc>
          <w:tcPr>
            <w:tcW w:w="2950" w:type="dxa"/>
            <w:gridSpan w:val="4"/>
            <w:vAlign w:val="center"/>
          </w:tcPr>
          <w:p>
            <w:pPr>
              <w:spacing w:line="220" w:lineRule="atLeast"/>
              <w:jc w:val="center"/>
              <w:rPr>
                <w:rFonts w:ascii="仿宋" w:hAnsi="仿宋" w:eastAsia="仿宋" w:cs="Arial"/>
                <w:szCs w:val="21"/>
              </w:rPr>
            </w:pPr>
            <w:r>
              <w:rPr>
                <w:rFonts w:ascii="仿宋" w:hAnsi="仿宋" w:eastAsia="仿宋" w:cs="Arial"/>
                <w:szCs w:val="21"/>
              </w:rPr>
              <w:t>1600000000201291</w:t>
            </w:r>
          </w:p>
        </w:tc>
        <w:tc>
          <w:tcPr>
            <w:tcW w:w="1151" w:type="dxa"/>
            <w:vAlign w:val="center"/>
          </w:tcPr>
          <w:p>
            <w:pPr>
              <w:pStyle w:val="3"/>
              <w:spacing w:before="0"/>
              <w:ind w:left="0"/>
              <w:jc w:val="center"/>
              <w:rPr>
                <w:rFonts w:cs="Arial"/>
                <w:spacing w:val="-14"/>
                <w:sz w:val="21"/>
                <w:szCs w:val="21"/>
                <w:lang w:eastAsia="zh-CN"/>
              </w:rPr>
            </w:pPr>
            <w:r>
              <w:rPr>
                <w:rFonts w:cs="Arial"/>
                <w:spacing w:val="-14"/>
                <w:sz w:val="21"/>
                <w:szCs w:val="21"/>
                <w:lang w:eastAsia="zh-CN"/>
              </w:rPr>
              <w:t>二级</w:t>
            </w:r>
          </w:p>
        </w:tc>
        <w:tc>
          <w:tcPr>
            <w:tcW w:w="3165" w:type="dxa"/>
            <w:gridSpan w:val="5"/>
            <w:vAlign w:val="center"/>
          </w:tcPr>
          <w:p>
            <w:pPr>
              <w:spacing w:line="400" w:lineRule="exact"/>
              <w:jc w:val="center"/>
              <w:rPr>
                <w:rFonts w:ascii="仿宋" w:hAnsi="仿宋" w:eastAsia="仿宋" w:cs="Arial"/>
                <w:szCs w:val="21"/>
              </w:rPr>
            </w:pPr>
            <w:r>
              <w:rPr>
                <w:rFonts w:hint="eastAsia" w:ascii="仿宋" w:hAnsi="仿宋" w:eastAsia="仿宋" w:cs="Arial"/>
                <w:szCs w:val="21"/>
              </w:rPr>
              <w:t>审核报告中的机械内容</w:t>
            </w:r>
          </w:p>
        </w:tc>
        <w:tc>
          <w:tcPr>
            <w:tcW w:w="1363" w:type="dxa"/>
            <w:vAlign w:val="center"/>
          </w:tcPr>
          <w:p>
            <w:pPr>
              <w:spacing w:line="400" w:lineRule="exact"/>
              <w:ind w:firstLine="210" w:firstLineChars="100"/>
              <w:rPr>
                <w:rFonts w:ascii="仿宋" w:hAnsi="仿宋" w:eastAsia="仿宋"/>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333" w:type="dxa"/>
            <w:vAlign w:val="center"/>
          </w:tcPr>
          <w:p>
            <w:pPr>
              <w:spacing w:line="220" w:lineRule="atLeast"/>
              <w:jc w:val="center"/>
              <w:rPr>
                <w:rFonts w:ascii="仿宋" w:hAnsi="仿宋" w:eastAsia="仿宋" w:cs="Arial"/>
                <w:szCs w:val="21"/>
              </w:rPr>
            </w:pPr>
            <w:r>
              <w:rPr>
                <w:rFonts w:hint="eastAsia" w:ascii="仿宋" w:hAnsi="仿宋" w:eastAsia="仿宋" w:cs="Arial"/>
                <w:szCs w:val="21"/>
              </w:rPr>
              <w:t>刘文娟</w:t>
            </w:r>
          </w:p>
        </w:tc>
        <w:tc>
          <w:tcPr>
            <w:tcW w:w="2950" w:type="dxa"/>
            <w:gridSpan w:val="4"/>
            <w:vAlign w:val="center"/>
          </w:tcPr>
          <w:p>
            <w:pPr>
              <w:spacing w:line="220" w:lineRule="atLeast"/>
              <w:jc w:val="center"/>
              <w:rPr>
                <w:rFonts w:ascii="仿宋" w:hAnsi="仿宋" w:eastAsia="仿宋" w:cs="Arial"/>
                <w:szCs w:val="21"/>
              </w:rPr>
            </w:pPr>
            <w:r>
              <w:rPr>
                <w:rFonts w:hint="eastAsia" w:ascii="仿宋" w:hAnsi="仿宋" w:eastAsia="仿宋" w:cs="Arial"/>
                <w:szCs w:val="21"/>
              </w:rPr>
              <w:t>1700000000201153</w:t>
            </w:r>
          </w:p>
        </w:tc>
        <w:tc>
          <w:tcPr>
            <w:tcW w:w="1151" w:type="dxa"/>
            <w:vAlign w:val="center"/>
          </w:tcPr>
          <w:p>
            <w:pPr>
              <w:pStyle w:val="3"/>
              <w:spacing w:before="0"/>
              <w:ind w:left="0"/>
              <w:jc w:val="center"/>
              <w:rPr>
                <w:rFonts w:cs="Arial"/>
                <w:spacing w:val="-14"/>
                <w:sz w:val="21"/>
                <w:szCs w:val="21"/>
                <w:lang w:eastAsia="zh-CN"/>
              </w:rPr>
            </w:pPr>
            <w:r>
              <w:rPr>
                <w:rFonts w:hint="eastAsia" w:cs="Arial"/>
                <w:spacing w:val="-14"/>
                <w:sz w:val="21"/>
                <w:szCs w:val="21"/>
                <w:lang w:eastAsia="zh-CN"/>
              </w:rPr>
              <w:t>二级</w:t>
            </w:r>
          </w:p>
        </w:tc>
        <w:tc>
          <w:tcPr>
            <w:tcW w:w="3165" w:type="dxa"/>
            <w:gridSpan w:val="5"/>
            <w:vAlign w:val="center"/>
          </w:tcPr>
          <w:p>
            <w:pPr>
              <w:spacing w:line="400" w:lineRule="exact"/>
              <w:jc w:val="center"/>
              <w:rPr>
                <w:rFonts w:ascii="仿宋" w:hAnsi="仿宋" w:eastAsia="仿宋" w:cs="Arial"/>
                <w:szCs w:val="21"/>
              </w:rPr>
            </w:pPr>
            <w:r>
              <w:rPr>
                <w:rFonts w:hint="eastAsia" w:ascii="仿宋" w:hAnsi="仿宋" w:eastAsia="仿宋" w:cs="Arial"/>
                <w:szCs w:val="21"/>
              </w:rPr>
              <w:t>审核报告中的仪表自动化内容</w:t>
            </w:r>
          </w:p>
        </w:tc>
        <w:tc>
          <w:tcPr>
            <w:tcW w:w="1363" w:type="dxa"/>
            <w:vAlign w:val="center"/>
          </w:tcPr>
          <w:p>
            <w:pPr>
              <w:spacing w:line="400" w:lineRule="exact"/>
              <w:ind w:firstLine="210" w:firstLineChars="100"/>
              <w:rPr>
                <w:rFonts w:ascii="仿宋" w:hAnsi="仿宋" w:eastAsia="仿宋"/>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333" w:type="dxa"/>
            <w:vAlign w:val="center"/>
          </w:tcPr>
          <w:p>
            <w:pPr>
              <w:jc w:val="center"/>
              <w:rPr>
                <w:rFonts w:ascii="仿宋" w:hAnsi="仿宋" w:eastAsia="仿宋" w:cs="Arial"/>
                <w:szCs w:val="21"/>
              </w:rPr>
            </w:pPr>
            <w:r>
              <w:rPr>
                <w:rFonts w:ascii="仿宋" w:hAnsi="仿宋" w:eastAsia="仿宋" w:cs="Arial"/>
                <w:szCs w:val="21"/>
              </w:rPr>
              <w:t>欧中锴</w:t>
            </w:r>
          </w:p>
        </w:tc>
        <w:tc>
          <w:tcPr>
            <w:tcW w:w="2950" w:type="dxa"/>
            <w:gridSpan w:val="4"/>
            <w:vAlign w:val="center"/>
          </w:tcPr>
          <w:p>
            <w:pPr>
              <w:jc w:val="center"/>
              <w:rPr>
                <w:rFonts w:ascii="仿宋" w:hAnsi="仿宋" w:eastAsia="仿宋" w:cs="Arial"/>
                <w:szCs w:val="21"/>
              </w:rPr>
            </w:pPr>
            <w:r>
              <w:rPr>
                <w:rFonts w:ascii="仿宋" w:hAnsi="仿宋" w:eastAsia="仿宋" w:cs="Arial"/>
                <w:szCs w:val="21"/>
              </w:rPr>
              <w:t>1700000000301819</w:t>
            </w:r>
          </w:p>
        </w:tc>
        <w:tc>
          <w:tcPr>
            <w:tcW w:w="1151" w:type="dxa"/>
            <w:vAlign w:val="center"/>
          </w:tcPr>
          <w:p>
            <w:pPr>
              <w:spacing w:line="400" w:lineRule="exact"/>
              <w:jc w:val="center"/>
              <w:rPr>
                <w:rFonts w:ascii="仿宋" w:hAnsi="仿宋" w:eastAsia="仿宋" w:cs="Arial"/>
                <w:szCs w:val="21"/>
              </w:rPr>
            </w:pPr>
            <w:r>
              <w:rPr>
                <w:rFonts w:ascii="仿宋" w:hAnsi="仿宋" w:eastAsia="仿宋" w:cs="Arial"/>
                <w:szCs w:val="21"/>
              </w:rPr>
              <w:t>三级</w:t>
            </w:r>
          </w:p>
        </w:tc>
        <w:tc>
          <w:tcPr>
            <w:tcW w:w="3165" w:type="dxa"/>
            <w:gridSpan w:val="5"/>
            <w:vAlign w:val="center"/>
          </w:tcPr>
          <w:p>
            <w:pPr>
              <w:spacing w:line="400" w:lineRule="exact"/>
              <w:jc w:val="center"/>
              <w:rPr>
                <w:rFonts w:ascii="仿宋" w:hAnsi="仿宋" w:eastAsia="仿宋" w:cs="Arial"/>
                <w:szCs w:val="21"/>
              </w:rPr>
            </w:pPr>
            <w:r>
              <w:rPr>
                <w:rFonts w:hint="eastAsia" w:ascii="仿宋" w:hAnsi="仿宋" w:eastAsia="仿宋" w:cs="Arial"/>
                <w:szCs w:val="21"/>
              </w:rPr>
              <w:t>收集资料、现场勘查</w:t>
            </w:r>
          </w:p>
        </w:tc>
        <w:tc>
          <w:tcPr>
            <w:tcW w:w="1363" w:type="dxa"/>
            <w:vAlign w:val="center"/>
          </w:tcPr>
          <w:p>
            <w:pPr>
              <w:spacing w:line="400" w:lineRule="exact"/>
              <w:ind w:firstLine="210" w:firstLineChars="100"/>
              <w:rPr>
                <w:rFonts w:ascii="仿宋" w:hAnsi="仿宋" w:eastAsia="仿宋"/>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333" w:type="dxa"/>
            <w:vAlign w:val="center"/>
          </w:tcPr>
          <w:p>
            <w:pPr>
              <w:jc w:val="center"/>
              <w:rPr>
                <w:rFonts w:ascii="仿宋" w:hAnsi="仿宋" w:eastAsia="仿宋" w:cs="Arial"/>
                <w:szCs w:val="21"/>
              </w:rPr>
            </w:pPr>
            <w:r>
              <w:rPr>
                <w:rFonts w:ascii="仿宋" w:hAnsi="仿宋" w:eastAsia="仿宋" w:cs="Arial"/>
                <w:szCs w:val="21"/>
              </w:rPr>
              <w:t>王永辉</w:t>
            </w:r>
          </w:p>
        </w:tc>
        <w:tc>
          <w:tcPr>
            <w:tcW w:w="2950" w:type="dxa"/>
            <w:gridSpan w:val="4"/>
            <w:vAlign w:val="center"/>
          </w:tcPr>
          <w:p>
            <w:pPr>
              <w:jc w:val="center"/>
              <w:rPr>
                <w:rFonts w:ascii="仿宋" w:hAnsi="仿宋" w:eastAsia="仿宋" w:cs="Arial"/>
                <w:szCs w:val="21"/>
              </w:rPr>
            </w:pPr>
            <w:r>
              <w:rPr>
                <w:rFonts w:hint="eastAsia" w:ascii="仿宋" w:hAnsi="仿宋" w:eastAsia="仿宋" w:cs="Arial"/>
                <w:szCs w:val="21"/>
              </w:rPr>
              <w:t>1800000000301263</w:t>
            </w:r>
          </w:p>
        </w:tc>
        <w:tc>
          <w:tcPr>
            <w:tcW w:w="1151" w:type="dxa"/>
            <w:vAlign w:val="center"/>
          </w:tcPr>
          <w:p>
            <w:pPr>
              <w:pStyle w:val="3"/>
              <w:spacing w:before="0"/>
              <w:ind w:left="0"/>
              <w:jc w:val="center"/>
              <w:rPr>
                <w:rFonts w:cs="Arial"/>
                <w:spacing w:val="-14"/>
                <w:sz w:val="21"/>
                <w:szCs w:val="21"/>
                <w:lang w:eastAsia="zh-CN"/>
              </w:rPr>
            </w:pPr>
            <w:r>
              <w:rPr>
                <w:rFonts w:cs="Arial"/>
                <w:spacing w:val="-14"/>
                <w:sz w:val="21"/>
                <w:szCs w:val="21"/>
                <w:lang w:eastAsia="zh-CN"/>
              </w:rPr>
              <w:t>三级</w:t>
            </w:r>
          </w:p>
        </w:tc>
        <w:tc>
          <w:tcPr>
            <w:tcW w:w="3165" w:type="dxa"/>
            <w:gridSpan w:val="5"/>
            <w:vAlign w:val="center"/>
          </w:tcPr>
          <w:p>
            <w:pPr>
              <w:spacing w:line="400" w:lineRule="exact"/>
              <w:jc w:val="center"/>
              <w:rPr>
                <w:rFonts w:ascii="仿宋" w:hAnsi="仿宋" w:eastAsia="仿宋" w:cs="Arial"/>
                <w:szCs w:val="21"/>
              </w:rPr>
            </w:pPr>
            <w:r>
              <w:rPr>
                <w:rFonts w:hint="eastAsia" w:ascii="仿宋" w:hAnsi="仿宋" w:eastAsia="仿宋" w:cs="Arial"/>
                <w:szCs w:val="21"/>
              </w:rPr>
              <w:t>审核报告中的电气内容</w:t>
            </w:r>
          </w:p>
        </w:tc>
        <w:tc>
          <w:tcPr>
            <w:tcW w:w="1363" w:type="dxa"/>
            <w:vAlign w:val="center"/>
          </w:tcPr>
          <w:p>
            <w:pPr>
              <w:spacing w:line="400" w:lineRule="exact"/>
              <w:ind w:firstLine="210" w:firstLineChars="100"/>
              <w:rPr>
                <w:rFonts w:ascii="仿宋" w:hAnsi="仿宋" w:eastAsia="仿宋"/>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333" w:type="dxa"/>
            <w:vAlign w:val="center"/>
          </w:tcPr>
          <w:p>
            <w:pPr>
              <w:jc w:val="center"/>
              <w:rPr>
                <w:rFonts w:ascii="仿宋" w:hAnsi="仿宋" w:eastAsia="仿宋" w:cs="Arial"/>
                <w:szCs w:val="21"/>
              </w:rPr>
            </w:pPr>
            <w:r>
              <w:rPr>
                <w:rFonts w:ascii="仿宋" w:hAnsi="仿宋" w:eastAsia="仿宋" w:cs="Arial"/>
                <w:szCs w:val="21"/>
              </w:rPr>
              <w:t>吴华桂</w:t>
            </w:r>
          </w:p>
        </w:tc>
        <w:tc>
          <w:tcPr>
            <w:tcW w:w="2950" w:type="dxa"/>
            <w:gridSpan w:val="4"/>
            <w:vAlign w:val="center"/>
          </w:tcPr>
          <w:p>
            <w:pPr>
              <w:jc w:val="center"/>
              <w:rPr>
                <w:rFonts w:ascii="仿宋" w:hAnsi="仿宋" w:eastAsia="仿宋" w:cs="Arial"/>
                <w:szCs w:val="21"/>
              </w:rPr>
            </w:pPr>
            <w:r>
              <w:rPr>
                <w:rFonts w:ascii="仿宋" w:hAnsi="仿宋" w:eastAsia="仿宋" w:cs="Arial"/>
                <w:szCs w:val="21"/>
              </w:rPr>
              <w:t>1600000000301691</w:t>
            </w:r>
          </w:p>
        </w:tc>
        <w:tc>
          <w:tcPr>
            <w:tcW w:w="1151" w:type="dxa"/>
            <w:vAlign w:val="center"/>
          </w:tcPr>
          <w:p>
            <w:pPr>
              <w:pStyle w:val="3"/>
              <w:spacing w:before="0"/>
              <w:ind w:left="0"/>
              <w:jc w:val="center"/>
              <w:rPr>
                <w:rFonts w:cs="Arial"/>
                <w:spacing w:val="-14"/>
                <w:sz w:val="21"/>
                <w:szCs w:val="21"/>
                <w:lang w:eastAsia="zh-CN"/>
              </w:rPr>
            </w:pPr>
            <w:r>
              <w:rPr>
                <w:rFonts w:cs="Arial"/>
                <w:spacing w:val="-14"/>
                <w:sz w:val="21"/>
                <w:szCs w:val="21"/>
                <w:lang w:eastAsia="zh-CN"/>
              </w:rPr>
              <w:t>三级</w:t>
            </w:r>
          </w:p>
        </w:tc>
        <w:tc>
          <w:tcPr>
            <w:tcW w:w="3165" w:type="dxa"/>
            <w:gridSpan w:val="5"/>
            <w:vAlign w:val="center"/>
          </w:tcPr>
          <w:p>
            <w:pPr>
              <w:spacing w:line="400" w:lineRule="exact"/>
              <w:jc w:val="center"/>
              <w:rPr>
                <w:rFonts w:ascii="仿宋" w:hAnsi="仿宋" w:eastAsia="仿宋" w:cs="Arial"/>
                <w:szCs w:val="21"/>
              </w:rPr>
            </w:pPr>
            <w:r>
              <w:rPr>
                <w:rFonts w:hint="eastAsia" w:ascii="仿宋" w:hAnsi="仿宋" w:eastAsia="仿宋" w:cs="Arial"/>
                <w:szCs w:val="21"/>
              </w:rPr>
              <w:t>报告编制人</w:t>
            </w:r>
          </w:p>
        </w:tc>
        <w:tc>
          <w:tcPr>
            <w:tcW w:w="1363" w:type="dxa"/>
            <w:vAlign w:val="center"/>
          </w:tcPr>
          <w:p>
            <w:pPr>
              <w:spacing w:line="400" w:lineRule="exact"/>
              <w:ind w:firstLine="210" w:firstLineChars="100"/>
              <w:rPr>
                <w:rFonts w:ascii="仿宋" w:hAnsi="仿宋" w:eastAsia="仿宋"/>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333" w:type="dxa"/>
            <w:vAlign w:val="center"/>
          </w:tcPr>
          <w:p>
            <w:pPr>
              <w:jc w:val="center"/>
              <w:rPr>
                <w:rFonts w:ascii="仿宋" w:hAnsi="仿宋" w:eastAsia="仿宋" w:cs="Arial"/>
                <w:szCs w:val="21"/>
              </w:rPr>
            </w:pPr>
            <w:r>
              <w:rPr>
                <w:rFonts w:ascii="仿宋" w:hAnsi="仿宋" w:eastAsia="仿宋" w:cs="Arial"/>
                <w:szCs w:val="21"/>
              </w:rPr>
              <w:t>包正清</w:t>
            </w:r>
          </w:p>
        </w:tc>
        <w:tc>
          <w:tcPr>
            <w:tcW w:w="2950" w:type="dxa"/>
            <w:gridSpan w:val="4"/>
            <w:vAlign w:val="center"/>
          </w:tcPr>
          <w:p>
            <w:pPr>
              <w:jc w:val="center"/>
              <w:rPr>
                <w:rFonts w:ascii="仿宋" w:hAnsi="仿宋" w:eastAsia="仿宋" w:cs="Arial"/>
                <w:szCs w:val="21"/>
              </w:rPr>
            </w:pPr>
            <w:r>
              <w:rPr>
                <w:rFonts w:ascii="仿宋" w:hAnsi="仿宋" w:eastAsia="仿宋" w:cs="Arial"/>
                <w:szCs w:val="21"/>
              </w:rPr>
              <w:t>1600000000201285</w:t>
            </w:r>
          </w:p>
        </w:tc>
        <w:tc>
          <w:tcPr>
            <w:tcW w:w="1151" w:type="dxa"/>
            <w:vAlign w:val="center"/>
          </w:tcPr>
          <w:p>
            <w:pPr>
              <w:pStyle w:val="3"/>
              <w:spacing w:before="0"/>
              <w:ind w:left="0"/>
              <w:jc w:val="center"/>
              <w:rPr>
                <w:rFonts w:cs="Arial"/>
                <w:spacing w:val="-14"/>
                <w:sz w:val="21"/>
                <w:szCs w:val="21"/>
                <w:lang w:eastAsia="zh-CN"/>
              </w:rPr>
            </w:pPr>
            <w:r>
              <w:rPr>
                <w:rFonts w:cs="Arial"/>
                <w:spacing w:val="-14"/>
                <w:sz w:val="21"/>
                <w:szCs w:val="21"/>
                <w:lang w:eastAsia="zh-CN"/>
              </w:rPr>
              <w:t>二级</w:t>
            </w:r>
          </w:p>
        </w:tc>
        <w:tc>
          <w:tcPr>
            <w:tcW w:w="3165" w:type="dxa"/>
            <w:gridSpan w:val="5"/>
            <w:vAlign w:val="center"/>
          </w:tcPr>
          <w:p>
            <w:pPr>
              <w:pStyle w:val="3"/>
              <w:spacing w:before="0"/>
              <w:ind w:left="0"/>
              <w:jc w:val="center"/>
              <w:rPr>
                <w:rFonts w:cs="Arial"/>
                <w:spacing w:val="-14"/>
                <w:sz w:val="21"/>
                <w:szCs w:val="21"/>
                <w:lang w:eastAsia="zh-CN"/>
              </w:rPr>
            </w:pPr>
            <w:r>
              <w:rPr>
                <w:rFonts w:cs="Arial"/>
                <w:spacing w:val="-14"/>
                <w:sz w:val="21"/>
                <w:szCs w:val="21"/>
                <w:lang w:eastAsia="zh-CN"/>
              </w:rPr>
              <w:t>过程控制负责人</w:t>
            </w:r>
            <w:r>
              <w:rPr>
                <w:rFonts w:hint="eastAsia" w:cs="Arial"/>
                <w:spacing w:val="-14"/>
                <w:sz w:val="21"/>
                <w:szCs w:val="21"/>
                <w:lang w:eastAsia="zh-CN"/>
              </w:rPr>
              <w:t>，审核过控资料</w:t>
            </w:r>
          </w:p>
        </w:tc>
        <w:tc>
          <w:tcPr>
            <w:tcW w:w="1363" w:type="dxa"/>
            <w:vAlign w:val="center"/>
          </w:tcPr>
          <w:p>
            <w:pPr>
              <w:spacing w:line="400" w:lineRule="exact"/>
              <w:ind w:firstLine="210" w:firstLineChars="100"/>
              <w:rPr>
                <w:rFonts w:ascii="仿宋" w:hAnsi="仿宋" w:eastAsia="仿宋"/>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333" w:type="dxa"/>
            <w:vAlign w:val="center"/>
          </w:tcPr>
          <w:p>
            <w:pPr>
              <w:jc w:val="center"/>
              <w:rPr>
                <w:rFonts w:ascii="仿宋" w:hAnsi="仿宋" w:eastAsia="仿宋" w:cs="Arial"/>
                <w:szCs w:val="21"/>
              </w:rPr>
            </w:pPr>
            <w:r>
              <w:rPr>
                <w:rFonts w:hint="eastAsia" w:ascii="仿宋" w:hAnsi="仿宋" w:eastAsia="仿宋" w:cs="Arial"/>
                <w:szCs w:val="21"/>
              </w:rPr>
              <w:t>刘</w:t>
            </w:r>
            <w:r>
              <w:rPr>
                <w:rFonts w:ascii="仿宋" w:hAnsi="仿宋" w:eastAsia="仿宋" w:cs="Arial"/>
                <w:szCs w:val="21"/>
              </w:rPr>
              <w:t>国勇</w:t>
            </w:r>
          </w:p>
        </w:tc>
        <w:tc>
          <w:tcPr>
            <w:tcW w:w="2950" w:type="dxa"/>
            <w:gridSpan w:val="4"/>
            <w:vAlign w:val="center"/>
          </w:tcPr>
          <w:p>
            <w:pPr>
              <w:spacing w:line="400" w:lineRule="exact"/>
              <w:jc w:val="center"/>
              <w:rPr>
                <w:rFonts w:ascii="仿宋" w:hAnsi="仿宋" w:eastAsia="仿宋" w:cs="Arial"/>
                <w:szCs w:val="21"/>
              </w:rPr>
            </w:pPr>
            <w:r>
              <w:rPr>
                <w:rFonts w:hint="eastAsia" w:ascii="仿宋" w:hAnsi="仿宋" w:eastAsia="仿宋" w:cs="Arial"/>
                <w:szCs w:val="21"/>
              </w:rPr>
              <w:t>1800000000100099</w:t>
            </w:r>
          </w:p>
        </w:tc>
        <w:tc>
          <w:tcPr>
            <w:tcW w:w="1151" w:type="dxa"/>
            <w:vAlign w:val="center"/>
          </w:tcPr>
          <w:p>
            <w:pPr>
              <w:adjustRightInd w:val="0"/>
              <w:snapToGrid w:val="0"/>
              <w:spacing w:line="400" w:lineRule="exact"/>
              <w:jc w:val="center"/>
              <w:rPr>
                <w:rFonts w:ascii="仿宋" w:hAnsi="仿宋" w:eastAsia="仿宋" w:cs="Arial"/>
                <w:szCs w:val="21"/>
              </w:rPr>
            </w:pPr>
            <w:r>
              <w:rPr>
                <w:rFonts w:ascii="仿宋" w:hAnsi="仿宋" w:eastAsia="仿宋" w:cs="Arial"/>
                <w:szCs w:val="21"/>
              </w:rPr>
              <w:t>一级</w:t>
            </w:r>
          </w:p>
        </w:tc>
        <w:tc>
          <w:tcPr>
            <w:tcW w:w="3165" w:type="dxa"/>
            <w:gridSpan w:val="5"/>
            <w:vAlign w:val="center"/>
          </w:tcPr>
          <w:p>
            <w:pPr>
              <w:spacing w:line="400" w:lineRule="exact"/>
              <w:jc w:val="center"/>
              <w:rPr>
                <w:rFonts w:ascii="仿宋" w:hAnsi="仿宋" w:eastAsia="仿宋" w:cs="Arial"/>
                <w:szCs w:val="21"/>
              </w:rPr>
            </w:pPr>
            <w:r>
              <w:rPr>
                <w:rFonts w:ascii="仿宋" w:hAnsi="仿宋" w:eastAsia="仿宋" w:cs="Arial"/>
                <w:szCs w:val="21"/>
              </w:rPr>
              <w:t>技术负责人</w:t>
            </w:r>
            <w:r>
              <w:rPr>
                <w:rFonts w:hint="eastAsia" w:ascii="仿宋" w:hAnsi="仿宋" w:eastAsia="仿宋" w:cs="Arial"/>
                <w:szCs w:val="21"/>
              </w:rPr>
              <w:t>，审核报告</w:t>
            </w:r>
          </w:p>
        </w:tc>
        <w:tc>
          <w:tcPr>
            <w:tcW w:w="1363" w:type="dxa"/>
            <w:vAlign w:val="center"/>
          </w:tcPr>
          <w:p>
            <w:pPr>
              <w:spacing w:line="400" w:lineRule="exact"/>
              <w:ind w:firstLine="210" w:firstLineChars="100"/>
              <w:rPr>
                <w:rFonts w:ascii="仿宋" w:hAnsi="仿宋" w:eastAsia="仿宋"/>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1333" w:type="dxa"/>
            <w:vAlign w:val="center"/>
          </w:tcPr>
          <w:p>
            <w:pPr>
              <w:pStyle w:val="3"/>
              <w:spacing w:before="0"/>
              <w:ind w:left="0" w:leftChars="0"/>
              <w:jc w:val="center"/>
              <w:rPr>
                <w:rFonts w:hint="eastAsia" w:ascii="仿宋" w:hAnsi="仿宋" w:eastAsia="仿宋" w:cs="Arial"/>
                <w:spacing w:val="-14"/>
                <w:kern w:val="0"/>
                <w:sz w:val="21"/>
                <w:szCs w:val="21"/>
                <w:lang w:val="en-US" w:eastAsia="zh-CN" w:bidi="ar-SA"/>
              </w:rPr>
            </w:pPr>
            <w:r>
              <w:rPr>
                <w:rFonts w:hint="eastAsia" w:cs="Arial"/>
                <w:spacing w:val="-14"/>
                <w:sz w:val="21"/>
                <w:szCs w:val="21"/>
                <w:lang w:eastAsia="zh-CN"/>
              </w:rPr>
              <w:t>蔡治勇</w:t>
            </w:r>
          </w:p>
        </w:tc>
        <w:tc>
          <w:tcPr>
            <w:tcW w:w="2950" w:type="dxa"/>
            <w:gridSpan w:val="4"/>
            <w:vAlign w:val="center"/>
          </w:tcPr>
          <w:p>
            <w:pPr>
              <w:pStyle w:val="3"/>
              <w:spacing w:before="0"/>
              <w:ind w:left="0" w:leftChars="0"/>
              <w:jc w:val="center"/>
              <w:rPr>
                <w:rFonts w:hint="eastAsia" w:ascii="仿宋" w:hAnsi="仿宋" w:eastAsia="仿宋" w:cs="Arial"/>
                <w:spacing w:val="-14"/>
                <w:kern w:val="0"/>
                <w:sz w:val="21"/>
                <w:szCs w:val="21"/>
                <w:lang w:val="en-US" w:eastAsia="zh-CN" w:bidi="ar-SA"/>
              </w:rPr>
            </w:pPr>
            <w:r>
              <w:rPr>
                <w:rFonts w:hint="eastAsia" w:ascii="仿宋" w:hAnsi="仿宋" w:eastAsia="仿宋" w:cs="Arial"/>
                <w:kern w:val="2"/>
                <w:sz w:val="21"/>
                <w:szCs w:val="21"/>
                <w:lang w:val="en-US" w:eastAsia="zh-CN" w:bidi="ar-SA"/>
              </w:rPr>
              <w:t>0800000000102949</w:t>
            </w:r>
          </w:p>
        </w:tc>
        <w:tc>
          <w:tcPr>
            <w:tcW w:w="1151" w:type="dxa"/>
            <w:vAlign w:val="center"/>
          </w:tcPr>
          <w:p>
            <w:pPr>
              <w:pStyle w:val="3"/>
              <w:spacing w:before="0"/>
              <w:ind w:left="0" w:leftChars="0"/>
              <w:jc w:val="center"/>
              <w:rPr>
                <w:rFonts w:hint="eastAsia" w:ascii="仿宋" w:hAnsi="仿宋" w:eastAsia="仿宋" w:cs="Arial"/>
                <w:spacing w:val="-14"/>
                <w:kern w:val="0"/>
                <w:sz w:val="21"/>
                <w:szCs w:val="21"/>
                <w:lang w:val="en-US" w:eastAsia="zh-CN" w:bidi="ar-SA"/>
              </w:rPr>
            </w:pPr>
            <w:r>
              <w:rPr>
                <w:rFonts w:hint="eastAsia" w:ascii="仿宋" w:hAnsi="仿宋" w:eastAsia="仿宋" w:cs="Arial"/>
                <w:spacing w:val="-14"/>
                <w:kern w:val="0"/>
                <w:sz w:val="21"/>
                <w:szCs w:val="21"/>
                <w:lang w:val="en-US" w:eastAsia="zh-CN" w:bidi="ar-SA"/>
              </w:rPr>
              <w:t>一级</w:t>
            </w:r>
          </w:p>
        </w:tc>
        <w:tc>
          <w:tcPr>
            <w:tcW w:w="3165" w:type="dxa"/>
            <w:gridSpan w:val="5"/>
            <w:vAlign w:val="center"/>
          </w:tcPr>
          <w:p>
            <w:pPr>
              <w:widowControl/>
              <w:spacing w:line="400" w:lineRule="exact"/>
              <w:jc w:val="center"/>
              <w:rPr>
                <w:rFonts w:hint="eastAsia" w:ascii="仿宋" w:hAnsi="仿宋" w:eastAsia="仿宋" w:cs="Arial"/>
                <w:kern w:val="2"/>
                <w:sz w:val="21"/>
                <w:szCs w:val="21"/>
                <w:lang w:val="en-US" w:eastAsia="zh-CN" w:bidi="ar-SA"/>
              </w:rPr>
            </w:pPr>
            <w:r>
              <w:rPr>
                <w:rFonts w:hint="eastAsia" w:ascii="仿宋" w:hAnsi="仿宋" w:eastAsia="仿宋" w:cs="Arial"/>
                <w:kern w:val="2"/>
                <w:sz w:val="21"/>
                <w:szCs w:val="21"/>
                <w:lang w:val="en-US" w:eastAsia="zh-CN" w:bidi="ar-SA"/>
              </w:rPr>
              <w:t>签发备案稿</w:t>
            </w:r>
          </w:p>
        </w:tc>
        <w:tc>
          <w:tcPr>
            <w:tcW w:w="1363" w:type="dxa"/>
            <w:vAlign w:val="center"/>
          </w:tcPr>
          <w:p>
            <w:pPr>
              <w:spacing w:line="400" w:lineRule="exact"/>
              <w:ind w:firstLine="210" w:firstLineChars="100"/>
              <w:rPr>
                <w:rFonts w:ascii="仿宋" w:hAnsi="仿宋" w:eastAsia="仿宋"/>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9" w:hRule="atLeast"/>
        </w:trPr>
        <w:tc>
          <w:tcPr>
            <w:tcW w:w="4283" w:type="dxa"/>
            <w:gridSpan w:val="5"/>
            <w:vAlign w:val="center"/>
          </w:tcPr>
          <w:p>
            <w:pPr>
              <w:spacing w:line="400" w:lineRule="exact"/>
              <w:jc w:val="left"/>
              <w:rPr>
                <w:rFonts w:ascii="仿宋" w:hAnsi="仿宋" w:eastAsia="仿宋"/>
                <w:szCs w:val="21"/>
              </w:rPr>
            </w:pPr>
            <w:r>
              <w:rPr>
                <w:rFonts w:hint="eastAsia" w:ascii="仿宋" w:hAnsi="仿宋" w:eastAsia="仿宋"/>
                <w:szCs w:val="21"/>
              </w:rPr>
              <w:t>评价人员是否到现场勘查</w:t>
            </w:r>
          </w:p>
        </w:tc>
        <w:tc>
          <w:tcPr>
            <w:tcW w:w="1151" w:type="dxa"/>
          </w:tcPr>
          <w:p>
            <w:pPr>
              <w:spacing w:line="400" w:lineRule="exact"/>
              <w:rPr>
                <w:rFonts w:ascii="仿宋" w:hAnsi="仿宋" w:eastAsia="仿宋"/>
                <w:szCs w:val="21"/>
              </w:rPr>
            </w:pPr>
            <w:r>
              <w:rPr>
                <w:rFonts w:hint="eastAsia" w:ascii="仿宋" w:hAnsi="仿宋" w:eastAsia="仿宋"/>
                <w:szCs w:val="21"/>
              </w:rPr>
              <w:t>是■否□</w:t>
            </w:r>
          </w:p>
        </w:tc>
        <w:tc>
          <w:tcPr>
            <w:tcW w:w="3165" w:type="dxa"/>
            <w:gridSpan w:val="5"/>
            <w:vAlign w:val="center"/>
          </w:tcPr>
          <w:p>
            <w:pPr>
              <w:spacing w:line="400" w:lineRule="exact"/>
              <w:jc w:val="left"/>
              <w:rPr>
                <w:rFonts w:ascii="仿宋" w:hAnsi="仿宋" w:eastAsia="仿宋"/>
                <w:szCs w:val="21"/>
              </w:rPr>
            </w:pPr>
            <w:r>
              <w:rPr>
                <w:rFonts w:hint="eastAsia" w:ascii="仿宋" w:hAnsi="仿宋" w:eastAsia="仿宋"/>
                <w:szCs w:val="21"/>
              </w:rPr>
              <w:t>是否能够如实反映安全状况</w:t>
            </w:r>
          </w:p>
        </w:tc>
        <w:tc>
          <w:tcPr>
            <w:tcW w:w="1363" w:type="dxa"/>
            <w:vAlign w:val="center"/>
          </w:tcPr>
          <w:p>
            <w:pPr>
              <w:spacing w:line="400" w:lineRule="exact"/>
              <w:jc w:val="left"/>
              <w:rPr>
                <w:rFonts w:ascii="仿宋" w:hAnsi="仿宋" w:eastAsia="仿宋"/>
                <w:szCs w:val="21"/>
              </w:rPr>
            </w:pPr>
            <w:r>
              <w:rPr>
                <w:rFonts w:hint="eastAsia" w:ascii="仿宋" w:hAnsi="仿宋" w:eastAsia="仿宋"/>
                <w:szCs w:val="21"/>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rPr>
        <w:tc>
          <w:tcPr>
            <w:tcW w:w="4283" w:type="dxa"/>
            <w:gridSpan w:val="5"/>
            <w:vAlign w:val="center"/>
          </w:tcPr>
          <w:p>
            <w:pPr>
              <w:spacing w:line="400" w:lineRule="exact"/>
              <w:jc w:val="left"/>
              <w:rPr>
                <w:rFonts w:ascii="仿宋" w:hAnsi="仿宋" w:eastAsia="仿宋"/>
                <w:szCs w:val="21"/>
              </w:rPr>
            </w:pPr>
            <w:r>
              <w:rPr>
                <w:rFonts w:hint="eastAsia" w:ascii="仿宋" w:hAnsi="仿宋" w:eastAsia="仿宋"/>
                <w:szCs w:val="21"/>
              </w:rPr>
              <w:t>是否在规定的时间完成评价报告</w:t>
            </w:r>
          </w:p>
        </w:tc>
        <w:tc>
          <w:tcPr>
            <w:tcW w:w="1151" w:type="dxa"/>
            <w:vAlign w:val="center"/>
          </w:tcPr>
          <w:p>
            <w:pPr>
              <w:spacing w:line="400" w:lineRule="exact"/>
              <w:rPr>
                <w:rFonts w:ascii="仿宋" w:hAnsi="仿宋" w:eastAsia="仿宋"/>
                <w:szCs w:val="21"/>
              </w:rPr>
            </w:pPr>
            <w:r>
              <w:rPr>
                <w:rFonts w:hint="eastAsia" w:ascii="仿宋" w:hAnsi="仿宋" w:eastAsia="仿宋"/>
                <w:szCs w:val="21"/>
              </w:rPr>
              <w:t>是■否□</w:t>
            </w:r>
          </w:p>
        </w:tc>
        <w:tc>
          <w:tcPr>
            <w:tcW w:w="3165" w:type="dxa"/>
            <w:gridSpan w:val="5"/>
            <w:vAlign w:val="center"/>
          </w:tcPr>
          <w:p>
            <w:pPr>
              <w:spacing w:line="400" w:lineRule="exact"/>
              <w:jc w:val="left"/>
              <w:rPr>
                <w:rFonts w:ascii="仿宋" w:hAnsi="仿宋" w:eastAsia="仿宋"/>
                <w:szCs w:val="21"/>
              </w:rPr>
            </w:pPr>
            <w:r>
              <w:rPr>
                <w:rFonts w:hint="eastAsia" w:ascii="仿宋" w:hAnsi="仿宋" w:eastAsia="仿宋"/>
                <w:szCs w:val="21"/>
              </w:rPr>
              <w:t>评价人员是否遵守执业准则和职业道德</w:t>
            </w:r>
            <w:bookmarkStart w:id="0" w:name="_GoBack"/>
            <w:bookmarkEnd w:id="0"/>
          </w:p>
        </w:tc>
        <w:tc>
          <w:tcPr>
            <w:tcW w:w="1363" w:type="dxa"/>
            <w:vAlign w:val="center"/>
          </w:tcPr>
          <w:p>
            <w:pPr>
              <w:spacing w:line="400" w:lineRule="exact"/>
              <w:jc w:val="left"/>
              <w:rPr>
                <w:rFonts w:ascii="仿宋" w:hAnsi="仿宋" w:eastAsia="仿宋"/>
                <w:szCs w:val="21"/>
              </w:rPr>
            </w:pPr>
            <w:r>
              <w:rPr>
                <w:rFonts w:hint="eastAsia" w:ascii="仿宋" w:hAnsi="仿宋" w:eastAsia="仿宋"/>
                <w:szCs w:val="21"/>
              </w:rPr>
              <w:t>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7" w:hRule="atLeast"/>
        </w:trPr>
        <w:tc>
          <w:tcPr>
            <w:tcW w:w="4283" w:type="dxa"/>
            <w:gridSpan w:val="5"/>
            <w:vAlign w:val="center"/>
          </w:tcPr>
          <w:p>
            <w:pPr>
              <w:spacing w:line="400" w:lineRule="exact"/>
              <w:jc w:val="left"/>
              <w:rPr>
                <w:rFonts w:ascii="仿宋" w:hAnsi="仿宋" w:eastAsia="仿宋"/>
                <w:szCs w:val="21"/>
              </w:rPr>
            </w:pPr>
            <w:r>
              <w:rPr>
                <w:rFonts w:hint="eastAsia" w:ascii="仿宋" w:hAnsi="仿宋" w:eastAsia="仿宋"/>
                <w:szCs w:val="21"/>
              </w:rPr>
              <w:t>指出项目的安全建议措施多少项</w:t>
            </w:r>
          </w:p>
        </w:tc>
        <w:tc>
          <w:tcPr>
            <w:tcW w:w="1151" w:type="dxa"/>
          </w:tcPr>
          <w:p>
            <w:pPr>
              <w:spacing w:line="400" w:lineRule="exact"/>
              <w:jc w:val="center"/>
              <w:rPr>
                <w:rFonts w:ascii="仿宋" w:hAnsi="仿宋" w:eastAsia="仿宋"/>
                <w:szCs w:val="21"/>
              </w:rPr>
            </w:pPr>
            <w:r>
              <w:rPr>
                <w:rFonts w:hint="eastAsia" w:ascii="仿宋" w:hAnsi="仿宋" w:eastAsia="仿宋"/>
                <w:szCs w:val="21"/>
              </w:rPr>
              <w:t>30</w:t>
            </w:r>
          </w:p>
        </w:tc>
        <w:tc>
          <w:tcPr>
            <w:tcW w:w="3165" w:type="dxa"/>
            <w:gridSpan w:val="5"/>
            <w:vAlign w:val="center"/>
          </w:tcPr>
          <w:p>
            <w:pPr>
              <w:spacing w:line="400" w:lineRule="exact"/>
              <w:jc w:val="left"/>
              <w:rPr>
                <w:rFonts w:ascii="仿宋" w:hAnsi="仿宋" w:eastAsia="仿宋"/>
                <w:szCs w:val="21"/>
              </w:rPr>
            </w:pPr>
            <w:r>
              <w:rPr>
                <w:rFonts w:hint="eastAsia" w:ascii="仿宋" w:hAnsi="仿宋" w:eastAsia="仿宋"/>
                <w:szCs w:val="21"/>
              </w:rPr>
              <w:t>提出安全对策措施多少项</w:t>
            </w:r>
          </w:p>
        </w:tc>
        <w:tc>
          <w:tcPr>
            <w:tcW w:w="1363" w:type="dxa"/>
            <w:vAlign w:val="center"/>
          </w:tcPr>
          <w:p>
            <w:pPr>
              <w:spacing w:line="400" w:lineRule="exact"/>
              <w:ind w:firstLine="480"/>
              <w:jc w:val="left"/>
              <w:rPr>
                <w:rFonts w:ascii="仿宋" w:hAnsi="仿宋" w:eastAsia="仿宋"/>
                <w:szCs w:val="21"/>
              </w:rPr>
            </w:pPr>
            <w:r>
              <w:rPr>
                <w:rFonts w:hint="eastAsia" w:ascii="仿宋" w:hAnsi="仿宋" w:eastAsia="仿宋"/>
                <w:szCs w:val="21"/>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61" w:hRule="atLeast"/>
        </w:trPr>
        <w:tc>
          <w:tcPr>
            <w:tcW w:w="2569" w:type="dxa"/>
            <w:gridSpan w:val="2"/>
            <w:vAlign w:val="center"/>
          </w:tcPr>
          <w:p>
            <w:pPr>
              <w:spacing w:line="400" w:lineRule="exact"/>
              <w:ind w:firstLine="210" w:firstLineChars="100"/>
              <w:rPr>
                <w:rFonts w:ascii="仿宋" w:hAnsi="仿宋" w:eastAsia="仿宋"/>
                <w:szCs w:val="21"/>
              </w:rPr>
            </w:pPr>
            <w:r>
              <w:rPr>
                <w:rFonts w:hint="eastAsia" w:ascii="仿宋" w:hAnsi="仿宋" w:eastAsia="仿宋"/>
                <w:szCs w:val="21"/>
              </w:rPr>
              <w:t>被评价单位意见</w:t>
            </w:r>
          </w:p>
          <w:p>
            <w:pPr>
              <w:spacing w:line="400" w:lineRule="exact"/>
              <w:ind w:firstLine="480"/>
              <w:jc w:val="center"/>
              <w:rPr>
                <w:rFonts w:ascii="仿宋" w:hAnsi="仿宋" w:eastAsia="仿宋"/>
                <w:szCs w:val="21"/>
              </w:rPr>
            </w:pPr>
            <w:r>
              <w:rPr>
                <w:rFonts w:hint="eastAsia" w:ascii="仿宋" w:hAnsi="仿宋" w:eastAsia="仿宋"/>
                <w:szCs w:val="21"/>
              </w:rPr>
              <w:t>和建议</w:t>
            </w:r>
          </w:p>
        </w:tc>
        <w:tc>
          <w:tcPr>
            <w:tcW w:w="7393" w:type="dxa"/>
            <w:gridSpan w:val="10"/>
          </w:tcPr>
          <w:p>
            <w:pPr>
              <w:spacing w:line="400" w:lineRule="exact"/>
              <w:rPr>
                <w:rFonts w:ascii="仿宋" w:hAnsi="仿宋" w:eastAsia="仿宋"/>
                <w:szCs w:val="21"/>
              </w:rPr>
            </w:pPr>
          </w:p>
          <w:p>
            <w:pPr>
              <w:spacing w:line="400" w:lineRule="exact"/>
              <w:rPr>
                <w:rFonts w:ascii="仿宋" w:hAnsi="仿宋" w:eastAsia="仿宋"/>
                <w:szCs w:val="21"/>
              </w:rPr>
            </w:pPr>
          </w:p>
          <w:p>
            <w:pPr>
              <w:spacing w:line="400" w:lineRule="exact"/>
              <w:ind w:firstLine="4620" w:firstLineChars="2200"/>
              <w:jc w:val="left"/>
              <w:rPr>
                <w:rFonts w:ascii="仿宋" w:hAnsi="仿宋" w:eastAsia="仿宋"/>
                <w:szCs w:val="21"/>
              </w:rPr>
            </w:pPr>
            <w:r>
              <w:rPr>
                <w:rFonts w:hint="eastAsia" w:ascii="仿宋" w:hAnsi="仿宋" w:eastAsia="仿宋"/>
                <w:szCs w:val="21"/>
              </w:rPr>
              <w:t>（盖章）</w:t>
            </w:r>
          </w:p>
          <w:p>
            <w:pPr>
              <w:spacing w:line="400" w:lineRule="exact"/>
              <w:ind w:firstLine="480"/>
              <w:jc w:val="right"/>
              <w:rPr>
                <w:rFonts w:ascii="仿宋" w:hAnsi="仿宋" w:eastAsia="仿宋"/>
                <w:szCs w:val="21"/>
              </w:rPr>
            </w:pPr>
            <w:r>
              <w:rPr>
                <w:rFonts w:hint="eastAsia" w:ascii="仿宋" w:hAnsi="仿宋" w:eastAsia="仿宋"/>
                <w:szCs w:val="21"/>
              </w:rPr>
              <w:t>年    月    日</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FangSong_GB2312">
    <w:altName w:val="仿宋"/>
    <w:panose1 w:val="02010609060101010101"/>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B492CCF"/>
    <w:rsid w:val="0015604C"/>
    <w:rsid w:val="002F32F1"/>
    <w:rsid w:val="005C20DD"/>
    <w:rsid w:val="00636DB4"/>
    <w:rsid w:val="007D06B7"/>
    <w:rsid w:val="008D372D"/>
    <w:rsid w:val="00BA5F5B"/>
    <w:rsid w:val="00C52647"/>
    <w:rsid w:val="00D5752C"/>
    <w:rsid w:val="00E32EB7"/>
    <w:rsid w:val="1B492CCF"/>
    <w:rsid w:val="5DAA6E21"/>
    <w:rsid w:val="63313478"/>
    <w:rsid w:val="68F85FC0"/>
    <w:rsid w:val="6C8A1A5B"/>
    <w:rsid w:val="7A6B5A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7"/>
    <w:qFormat/>
    <w:uiPriority w:val="0"/>
    <w:rPr>
      <w:rFonts w:ascii="宋体"/>
      <w:sz w:val="18"/>
      <w:szCs w:val="18"/>
    </w:rPr>
  </w:style>
  <w:style w:type="paragraph" w:styleId="3">
    <w:name w:val="Body Text"/>
    <w:basedOn w:val="1"/>
    <w:link w:val="8"/>
    <w:qFormat/>
    <w:uiPriority w:val="1"/>
    <w:pPr>
      <w:spacing w:before="154"/>
      <w:ind w:left="100"/>
      <w:jc w:val="left"/>
    </w:pPr>
    <w:rPr>
      <w:rFonts w:ascii="仿宋" w:hAnsi="仿宋" w:eastAsia="仿宋" w:cstheme="minorBidi"/>
      <w:kern w:val="0"/>
      <w:sz w:val="28"/>
      <w:szCs w:val="28"/>
      <w:lang w:eastAsia="en-US"/>
    </w:rPr>
  </w:style>
  <w:style w:type="paragraph" w:styleId="4">
    <w:name w:val="Balloon Text"/>
    <w:basedOn w:val="1"/>
    <w:link w:val="9"/>
    <w:qFormat/>
    <w:uiPriority w:val="0"/>
    <w:rPr>
      <w:sz w:val="18"/>
      <w:szCs w:val="18"/>
    </w:rPr>
  </w:style>
  <w:style w:type="character" w:customStyle="1" w:styleId="7">
    <w:name w:val="文档结构图 Char"/>
    <w:basedOn w:val="6"/>
    <w:link w:val="2"/>
    <w:uiPriority w:val="0"/>
    <w:rPr>
      <w:rFonts w:ascii="宋体"/>
      <w:kern w:val="2"/>
      <w:sz w:val="18"/>
      <w:szCs w:val="18"/>
    </w:rPr>
  </w:style>
  <w:style w:type="character" w:customStyle="1" w:styleId="8">
    <w:name w:val="正文文本 Char"/>
    <w:basedOn w:val="6"/>
    <w:link w:val="3"/>
    <w:qFormat/>
    <w:uiPriority w:val="1"/>
    <w:rPr>
      <w:rFonts w:ascii="仿宋" w:hAnsi="仿宋" w:eastAsia="仿宋" w:cstheme="minorBidi"/>
      <w:sz w:val="28"/>
      <w:szCs w:val="28"/>
      <w:lang w:eastAsia="en-US"/>
    </w:rPr>
  </w:style>
  <w:style w:type="character" w:customStyle="1" w:styleId="9">
    <w:name w:val="批注框文本 Char"/>
    <w:basedOn w:val="6"/>
    <w:link w:val="4"/>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Ghost Win7 SP1极速装机优化版  V2014/06/11</Company>
  <Pages>4</Pages>
  <Words>314</Words>
  <Characters>1796</Characters>
  <Lines>14</Lines>
  <Paragraphs>4</Paragraphs>
  <TotalTime>1</TotalTime>
  <ScaleCrop>false</ScaleCrop>
  <LinksUpToDate>false</LinksUpToDate>
  <CharactersWithSpaces>2106</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767361812</cp:lastModifiedBy>
  <dcterms:modified xsi:type="dcterms:W3CDTF">2020-07-31T01:41:37Z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