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中石油</w:t>
            </w:r>
            <w:r>
              <w:rPr>
                <w:rFonts w:ascii="Arial" w:hAnsi="宋体" w:cs="Arial"/>
                <w:color w:val="000000"/>
              </w:rPr>
              <w:t>西南油气田分公司</w:t>
            </w:r>
            <w:r>
              <w:rPr>
                <w:rFonts w:hint="eastAsia" w:ascii="Arial" w:hAnsi="宋体" w:cs="Arial"/>
                <w:color w:val="000000"/>
              </w:rPr>
              <w:t>川中</w:t>
            </w:r>
            <w:r>
              <w:rPr>
                <w:rFonts w:ascii="Arial" w:hAnsi="宋体" w:cs="Arial"/>
                <w:color w:val="000000"/>
              </w:rPr>
              <w:t>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潼南104井气田水回注工程安全验收评价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√验收评价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闫云光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cs="Arial"/>
              </w:rPr>
            </w:pPr>
            <w:r>
              <w:rPr>
                <w:rFonts w:cs="Arial"/>
              </w:rPr>
              <w:t>潼南104井气田水回注工程（以下简称“本工程”）</w:t>
            </w:r>
            <w:r>
              <w:rPr>
                <w:rFonts w:cs="Arial"/>
                <w:bCs/>
                <w:szCs w:val="21"/>
              </w:rPr>
              <w:t>位于重庆市潼南区境内</w:t>
            </w:r>
            <w:r>
              <w:rPr>
                <w:rFonts w:hint="eastAsia" w:cs="Arial"/>
                <w:bCs/>
                <w:szCs w:val="21"/>
              </w:rPr>
              <w:t>。</w:t>
            </w:r>
            <w:r>
              <w:rPr>
                <w:rFonts w:cs="Arial"/>
                <w:bCs/>
                <w:szCs w:val="21"/>
              </w:rPr>
              <w:t>本工程</w:t>
            </w:r>
            <w:r>
              <w:rPr>
                <w:rFonts w:hint="eastAsia" w:cs="Arial"/>
                <w:bCs/>
                <w:szCs w:val="21"/>
              </w:rPr>
              <w:t>的</w:t>
            </w:r>
            <w:r>
              <w:rPr>
                <w:rFonts w:cs="Arial"/>
                <w:bCs/>
                <w:szCs w:val="21"/>
              </w:rPr>
              <w:t>建设</w:t>
            </w:r>
            <w:r>
              <w:rPr>
                <w:rFonts w:cs="Arial"/>
              </w:rPr>
              <w:t>内容包括：1）</w:t>
            </w:r>
            <w:r>
              <w:rPr>
                <w:rFonts w:hint="eastAsia" w:cs="Arial"/>
              </w:rPr>
              <w:t>新建潼南104井气田水回注站，回注规模300m</w:t>
            </w:r>
            <w:r>
              <w:rPr>
                <w:rFonts w:hint="eastAsia" w:cs="Arial"/>
                <w:vertAlign w:val="superscript"/>
              </w:rPr>
              <w:t>3</w:t>
            </w:r>
            <w:r>
              <w:rPr>
                <w:rFonts w:hint="eastAsia" w:cs="Arial"/>
              </w:rPr>
              <w:t>/d，站内设40 MPa 等级26 m</w:t>
            </w:r>
            <w:r>
              <w:rPr>
                <w:rFonts w:hint="eastAsia" w:cs="Arial"/>
                <w:vertAlign w:val="superscript"/>
              </w:rPr>
              <w:t>3</w:t>
            </w:r>
            <w:r>
              <w:rPr>
                <w:rFonts w:hint="eastAsia" w:cs="Arial"/>
              </w:rPr>
              <w:t>/h 的5柱塞高压回注泵2台（1用1备），50m</w:t>
            </w:r>
            <w:r>
              <w:rPr>
                <w:rFonts w:hint="eastAsia" w:cs="Arial"/>
                <w:vertAlign w:val="superscript"/>
              </w:rPr>
              <w:t>3</w:t>
            </w:r>
            <w:r>
              <w:rPr>
                <w:rFonts w:hint="eastAsia" w:cs="Arial"/>
              </w:rPr>
              <w:t>钢质气田水罐2台，20m</w:t>
            </w:r>
            <w:r>
              <w:rPr>
                <w:rFonts w:hint="eastAsia" w:cs="Arial"/>
                <w:vertAlign w:val="superscript"/>
              </w:rPr>
              <w:t>3</w:t>
            </w:r>
            <w:r>
              <w:rPr>
                <w:rFonts w:hint="eastAsia" w:cs="Arial"/>
              </w:rPr>
              <w:t>钢质气田水罐1台；2）新建潼南102~潼南104井气田水输水管线，管道规格为DN150-8.95km，</w:t>
            </w:r>
            <w:r>
              <w:rPr>
                <w:rFonts w:cs="Arial"/>
              </w:rPr>
              <w:t>设计压力</w:t>
            </w:r>
            <w:r>
              <w:rPr>
                <w:rFonts w:hint="eastAsia" w:cs="Arial"/>
              </w:rPr>
              <w:t>6.4</w:t>
            </w:r>
            <w:r>
              <w:rPr>
                <w:rFonts w:cs="Arial"/>
              </w:rPr>
              <w:t>MPa，</w:t>
            </w:r>
            <w:r>
              <w:rPr>
                <w:rFonts w:hint="eastAsia" w:cs="Arial"/>
              </w:rPr>
              <w:t>管道</w:t>
            </w:r>
            <w:r>
              <w:rPr>
                <w:rFonts w:cs="Arial"/>
              </w:rPr>
              <w:t>材质为</w:t>
            </w:r>
            <w:r>
              <w:rPr>
                <w:rFonts w:hint="eastAsia" w:cs="Arial"/>
              </w:rPr>
              <w:t>高压柔性复合管，与输水管道同沟敷设通信光缆1条；3）</w:t>
            </w:r>
            <w:r>
              <w:rPr>
                <w:rFonts w:cs="Arial"/>
              </w:rPr>
              <w:t>配套的自控、通信、供配电</w:t>
            </w:r>
            <w:r>
              <w:rPr>
                <w:rFonts w:hint="eastAsia" w:cs="Arial"/>
              </w:rPr>
              <w:t>、给排水</w:t>
            </w:r>
            <w:r>
              <w:rPr>
                <w:rFonts w:cs="Arial"/>
              </w:rPr>
              <w:t>及消防等公用工程及辅助工程。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 w:cs="Arial"/>
                <w:lang w:eastAsia="zh-CN"/>
              </w:rPr>
            </w:pPr>
            <w:r>
              <w:drawing>
                <wp:inline distT="0" distB="0" distL="114300" distR="114300">
                  <wp:extent cx="4181475" cy="31527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1.大门处风向标破损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2.气田水罐区围堰内排水沟堵塞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3.空压机储罐压力表未张贴上下限红线标识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93933"/>
    <w:rsid w:val="0379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2025-02-24T07:50:00Z</dcterms:created>
  <dc:creator>雷楠</dc:creator>
  <cp:lastModifiedBy>雷楠</cp:lastModifiedBy>
  <dcterms:modified xsi:type="dcterms:W3CDTF">2025-02-24T07:50:56Z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