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4090"/>
      <w:bookmarkStart w:id="1" w:name="_Toc16246"/>
      <w:bookmarkStart w:id="2" w:name="_Toc27661"/>
      <w:bookmarkStart w:id="3" w:name="_Toc16094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大坝1H平台试采配套液化回收项目安全预评价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2023.8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黄安勇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S011053000110192002961/035523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新建永川大坝1井试采工程场站一座，处理规模为35×10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vertAlign w:val="superscript"/>
                <w:lang w:val="en-US" w:eastAsia="zh-CN" w:bidi="ar-SA"/>
              </w:rPr>
              <w:t>4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Nm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vertAlign w:val="superscript"/>
                <w:lang w:val="en-US" w:eastAsia="zh-CN" w:bidi="ar-SA"/>
              </w:rPr>
              <w:t>3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/d，设计LNG产量为30×10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vertAlign w:val="superscript"/>
                <w:lang w:val="en-US" w:eastAsia="zh-CN" w:bidi="ar-SA"/>
              </w:rPr>
              <w:t>4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Nm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vertAlign w:val="superscript"/>
                <w:lang w:val="en-US" w:eastAsia="zh-CN" w:bidi="ar-SA"/>
              </w:rPr>
              <w:t>3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/d；新建大坝1H平台至配套液化回收站集输管道一条，长度1.27km，设计输量30×104Nm3/d，设计压力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8.5MPa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，管径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D168.3mm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以及与上述工程配套的防腐、自控、供配电、通信、给排水及消防、总图、建构筑物等公辅工程。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019550" cy="29813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298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20230328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right="159"/>
              <w:jc w:val="left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0"/>
                <w:lang w:val="en-US" w:eastAsia="zh-CN"/>
              </w:rPr>
              <w:t>有</w:t>
            </w:r>
            <w:r>
              <w:rPr>
                <w:rFonts w:hint="eastAsia" w:ascii="宋体" w:hAnsi="宋体" w:eastAsia="宋体" w:cs="宋体"/>
                <w:color w:val="auto"/>
                <w:szCs w:val="20"/>
              </w:rPr>
              <w:t>民用</w:t>
            </w:r>
            <w:r>
              <w:rPr>
                <w:rFonts w:hint="eastAsia" w:ascii="宋体" w:hAnsi="宋体" w:eastAsia="宋体" w:cs="宋体"/>
                <w:color w:val="auto"/>
                <w:szCs w:val="20"/>
                <w:lang w:val="en-US" w:eastAsia="zh-CN"/>
              </w:rPr>
              <w:t>10KV</w:t>
            </w:r>
            <w:r>
              <w:rPr>
                <w:rFonts w:hint="eastAsia" w:ascii="宋体" w:hAnsi="宋体" w:eastAsia="宋体" w:cs="宋体"/>
                <w:color w:val="auto"/>
                <w:szCs w:val="20"/>
              </w:rPr>
              <w:t>架空电力线经过站场上空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20230328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0"/>
                <w:lang w:val="en-US" w:eastAsia="zh-CN"/>
              </w:rPr>
              <w:t>应明确中控室的设置位置及设置要求。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7912576"/>
    <w:rsid w:val="17912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515</Words>
  <Characters>819</Characters>
  <Lines>0</Lines>
  <Paragraphs>0</Paragraphs>
  <TotalTime>0</TotalTime>
  <ScaleCrop>false</ScaleCrop>
  <LinksUpToDate>false</LinksUpToDate>
  <CharactersWithSpaces>841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2023-09-06T02:37:00Z</dcterms:created>
  <dc:creator>雷楠</dc:creator>
  <cp:lastModifiedBy>雷楠</cp:lastModifiedBy>
  <dcterms:modified xsi:type="dcterms:W3CDTF">2023-09-06T02:38:02Z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CF6F6176F1AC473DB6DF3E7B5920C4A1_11</vt:lpwstr>
  </property>
</Properties>
</file>