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重庆中石化和光石油销售有限公司西彭加油站</w:t>
            </w:r>
            <w:r>
              <w:rPr>
                <w:rFonts w:hint="eastAsia" w:ascii="仿宋" w:hAnsi="仿宋" w:eastAsia="仿宋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  <w:bookmarkStart w:id="1" w:name="_GoBack"/>
            <w:bookmarkEnd w:id="1"/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林先洪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1700000000201129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闫云光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贾名涛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宋体" w:cs="宋体"/>
                <w:szCs w:val="21"/>
                <w:lang w:eastAsia="zh-CN"/>
              </w:rPr>
            </w:pPr>
            <w:r>
              <w:rPr>
                <w:rFonts w:hint="eastAsia"/>
                <w:color w:val="000000"/>
              </w:rPr>
              <w:t>重庆中石化和光石油销售有限公司</w:t>
            </w:r>
            <w:r>
              <w:rPr>
                <w:rFonts w:hint="eastAsia"/>
                <w:color w:val="000000"/>
                <w:lang w:eastAsia="zh-CN"/>
              </w:rPr>
              <w:t>西彭加油站</w:t>
            </w:r>
            <w:r>
              <w:rPr>
                <w:rFonts w:hint="eastAsia"/>
                <w:color w:val="000000"/>
              </w:rPr>
              <w:t>（以下简称：</w:t>
            </w:r>
            <w:r>
              <w:rPr>
                <w:rFonts w:hint="eastAsia"/>
                <w:color w:val="000000"/>
                <w:lang w:eastAsia="zh-CN"/>
              </w:rPr>
              <w:t>西彭加油站</w:t>
            </w:r>
            <w:r>
              <w:rPr>
                <w:rFonts w:hint="eastAsia"/>
                <w:color w:val="000000"/>
              </w:rPr>
              <w:t>），</w:t>
            </w:r>
            <w:r>
              <w:rPr>
                <w:rFonts w:hint="eastAsia"/>
                <w:color w:val="000000"/>
                <w:kern w:val="0"/>
                <w:szCs w:val="28"/>
              </w:rPr>
              <w:t>位于</w:t>
            </w:r>
            <w:r>
              <w:rPr>
                <w:rFonts w:hint="eastAsia"/>
                <w:color w:val="000000"/>
                <w:szCs w:val="28"/>
                <w:lang w:eastAsia="zh-CN"/>
              </w:rPr>
              <w:t>重庆市九龙坡区西彭镇桥凼村五社</w:t>
            </w:r>
            <w:r>
              <w:rPr>
                <w:rFonts w:hint="eastAsia"/>
                <w:color w:val="000000"/>
                <w:kern w:val="0"/>
                <w:szCs w:val="28"/>
              </w:rPr>
              <w:t>，占地面积</w:t>
            </w:r>
            <w:r>
              <w:rPr>
                <w:rFonts w:hint="eastAsia"/>
                <w:color w:val="000000"/>
                <w:kern w:val="0"/>
                <w:szCs w:val="28"/>
                <w:lang w:eastAsia="zh-CN"/>
              </w:rPr>
              <w:t>3364.5</w:t>
            </w:r>
            <w:r>
              <w:rPr>
                <w:rFonts w:hint="eastAsia"/>
                <w:color w:val="000000"/>
                <w:kern w:val="0"/>
                <w:szCs w:val="28"/>
              </w:rPr>
              <w:t>m</w:t>
            </w:r>
            <w:r>
              <w:rPr>
                <w:rFonts w:hint="eastAsia"/>
                <w:color w:val="000000"/>
                <w:kern w:val="0"/>
                <w:szCs w:val="28"/>
                <w:vertAlign w:val="superscript"/>
              </w:rPr>
              <w:t>2</w:t>
            </w:r>
            <w:r>
              <w:rPr>
                <w:rFonts w:hint="eastAsia"/>
                <w:color w:val="000000"/>
                <w:kern w:val="0"/>
                <w:szCs w:val="28"/>
              </w:rPr>
              <w:t>，建筑面积</w:t>
            </w:r>
            <w:r>
              <w:rPr>
                <w:rFonts w:hint="eastAsia"/>
                <w:color w:val="000000"/>
                <w:kern w:val="0"/>
                <w:szCs w:val="28"/>
                <w:lang w:eastAsia="zh-CN"/>
              </w:rPr>
              <w:t>567</w:t>
            </w:r>
            <w:r>
              <w:rPr>
                <w:rFonts w:hint="eastAsia"/>
                <w:color w:val="000000"/>
                <w:kern w:val="0"/>
                <w:szCs w:val="28"/>
              </w:rPr>
              <w:t>m</w:t>
            </w:r>
            <w:r>
              <w:rPr>
                <w:rFonts w:hint="eastAsia"/>
                <w:color w:val="000000"/>
                <w:kern w:val="0"/>
                <w:szCs w:val="28"/>
                <w:vertAlign w:val="superscript"/>
              </w:rPr>
              <w:t>2</w:t>
            </w:r>
            <w:r>
              <w:rPr>
                <w:rFonts w:hint="eastAsia"/>
                <w:color w:val="000000"/>
                <w:kern w:val="0"/>
                <w:szCs w:val="28"/>
              </w:rPr>
              <w:t>，站内</w:t>
            </w:r>
            <w:r>
              <w:rPr>
                <w:rFonts w:hint="eastAsia" w:ascii="Times New Roman"/>
                <w:szCs w:val="28"/>
              </w:rPr>
              <w:t>设有</w:t>
            </w:r>
            <w:r>
              <w:rPr>
                <w:rFonts w:hint="eastAsia" w:ascii="Times New Roman"/>
                <w:szCs w:val="28"/>
                <w:lang w:val="en-US" w:eastAsia="zh-CN"/>
              </w:rPr>
              <w:t>20</w:t>
            </w:r>
            <w:r>
              <w:rPr>
                <w:rFonts w:hint="eastAsia" w:ascii="Times New Roman"/>
                <w:szCs w:val="28"/>
              </w:rPr>
              <w:t>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的0#柴油罐1座，</w:t>
            </w:r>
            <w:r>
              <w:rPr>
                <w:rFonts w:hint="eastAsia" w:ascii="Times New Roman"/>
                <w:szCs w:val="28"/>
                <w:lang w:val="en-US" w:eastAsia="zh-CN"/>
              </w:rPr>
              <w:t>20</w:t>
            </w:r>
            <w:r>
              <w:rPr>
                <w:rFonts w:hint="eastAsia" w:ascii="Times New Roman"/>
                <w:szCs w:val="28"/>
              </w:rPr>
              <w:t>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的95#汽油罐1座，</w:t>
            </w:r>
            <w:r>
              <w:rPr>
                <w:rFonts w:hint="eastAsia" w:ascii="Times New Roman"/>
                <w:szCs w:val="28"/>
                <w:lang w:val="en-US" w:eastAsia="zh-CN"/>
              </w:rPr>
              <w:t>20</w:t>
            </w:r>
            <w:r>
              <w:rPr>
                <w:rFonts w:hint="eastAsia" w:ascii="Times New Roman"/>
                <w:szCs w:val="28"/>
              </w:rPr>
              <w:t>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的92#汽油罐</w:t>
            </w:r>
            <w:r>
              <w:rPr>
                <w:rFonts w:hint="eastAsia" w:ascii="Times New Roman"/>
                <w:szCs w:val="28"/>
                <w:lang w:val="en-US" w:eastAsia="zh-CN"/>
              </w:rPr>
              <w:t>2</w:t>
            </w:r>
            <w:r>
              <w:rPr>
                <w:rFonts w:hint="eastAsia" w:ascii="Times New Roman"/>
                <w:szCs w:val="28"/>
              </w:rPr>
              <w:t>座</w:t>
            </w:r>
            <w:r>
              <w:rPr>
                <w:rFonts w:hint="eastAsia"/>
                <w:color w:val="000000"/>
                <w:kern w:val="0"/>
                <w:szCs w:val="28"/>
              </w:rPr>
              <w:t>，四枪加油机</w:t>
            </w:r>
            <w:r>
              <w:rPr>
                <w:rFonts w:hint="eastAsia"/>
                <w:color w:val="000000"/>
                <w:kern w:val="0"/>
                <w:szCs w:val="28"/>
                <w:lang w:val="en-US" w:eastAsia="zh-CN"/>
              </w:rPr>
              <w:t>2</w:t>
            </w:r>
            <w:r>
              <w:rPr>
                <w:rFonts w:hint="eastAsia"/>
                <w:color w:val="000000"/>
                <w:kern w:val="0"/>
                <w:szCs w:val="28"/>
              </w:rPr>
              <w:t>台</w:t>
            </w:r>
            <w:r>
              <w:rPr>
                <w:rFonts w:hint="eastAsia"/>
                <w:color w:val="000000"/>
                <w:kern w:val="0"/>
                <w:szCs w:val="28"/>
                <w:lang w:eastAsia="zh-CN"/>
              </w:rPr>
              <w:t>、</w:t>
            </w:r>
            <w:r>
              <w:rPr>
                <w:rFonts w:hint="eastAsia"/>
                <w:color w:val="000000"/>
                <w:kern w:val="0"/>
                <w:szCs w:val="28"/>
                <w:lang w:val="en-US" w:eastAsia="zh-CN"/>
              </w:rPr>
              <w:t>2台双枪机</w:t>
            </w:r>
            <w:r>
              <w:rPr>
                <w:rFonts w:hint="eastAsia"/>
                <w:color w:val="000000"/>
                <w:kern w:val="0"/>
                <w:szCs w:val="28"/>
              </w:rPr>
              <w:t>，属于三级加油站，主要经营92#、95#汽油、0#柴油。</w:t>
            </w:r>
            <w:r>
              <w:drawing>
                <wp:inline distT="0" distB="0" distL="114300" distR="114300">
                  <wp:extent cx="5299710" cy="4744720"/>
                  <wp:effectExtent l="0" t="0" r="15240" b="177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9710" cy="4744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.6.10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0C2687"/>
    <w:rsid w:val="370C2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2025-09-08T02:23:00Z</dcterms:created>
  <dc:creator>雷楠</dc:creator>
  <cp:lastModifiedBy>雷楠</cp:lastModifiedBy>
  <dcterms:modified xsi:type="dcterms:W3CDTF">2025-09-08T02:23:57Z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