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6C8D59"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r>
        <w:rPr>
          <w:rFonts w:hint="default"/>
          <w:sz w:val="28"/>
          <w:szCs w:val="28"/>
          <w:lang w:val="en-US" w:eastAsia="zh-CN"/>
        </w:rPr>
        <w:t>重庆港股份有限公司江津港埠分公司重庆港江津港区兰家沱作业区1号堆场工程职业病危害预评价</w:t>
      </w:r>
    </w:p>
    <w:p w14:paraId="23FF748D"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CQAK2023-03-01-0289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 w14:paraId="27BCBC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5F3298C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 w14:paraId="2D5DA094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名称：</w:t>
            </w:r>
            <w:r>
              <w:rPr>
                <w:rFonts w:hint="default"/>
                <w:vertAlign w:val="baseline"/>
                <w:lang w:val="en-US" w:eastAsia="zh-CN"/>
              </w:rPr>
              <w:t>重庆港股份有限公司江津港埠分公司</w:t>
            </w:r>
          </w:p>
        </w:tc>
      </w:tr>
      <w:tr w14:paraId="00233F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26B5B5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6D0A1234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</w:t>
            </w:r>
            <w:r>
              <w:rPr>
                <w:rFonts w:hint="default"/>
                <w:vertAlign w:val="baseline"/>
                <w:lang w:val="en-US" w:eastAsia="zh-CN"/>
              </w:rPr>
              <w:t>重庆市江津区德感街道原兰家沱码头作业区</w:t>
            </w:r>
          </w:p>
        </w:tc>
      </w:tr>
      <w:tr w14:paraId="48BD58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2007CB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6FF044AD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联系人：周</w:t>
            </w:r>
            <w:bookmarkStart w:id="0" w:name="_GoBack"/>
            <w:bookmarkEnd w:id="0"/>
            <w:r>
              <w:rPr>
                <w:rFonts w:hint="eastAsia"/>
                <w:vertAlign w:val="baseline"/>
                <w:lang w:val="en-US" w:eastAsia="zh-CN"/>
              </w:rPr>
              <w:t>老师</w:t>
            </w:r>
          </w:p>
        </w:tc>
      </w:tr>
      <w:tr w14:paraId="042EED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00E2ED2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 w14:paraId="618292BA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</w:t>
            </w:r>
          </w:p>
        </w:tc>
      </w:tr>
      <w:tr w14:paraId="098FEE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375339C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6EAE7E40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</w:t>
            </w:r>
          </w:p>
        </w:tc>
      </w:tr>
      <w:tr w14:paraId="365FCC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2D12924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63380309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</w:t>
            </w:r>
          </w:p>
        </w:tc>
      </w:tr>
      <w:tr w14:paraId="5EEAF0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6F6DA3E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 w14:paraId="27100457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</w:t>
            </w:r>
          </w:p>
        </w:tc>
      </w:tr>
      <w:tr w14:paraId="2BC061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1C2376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4ACB8361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</w:t>
            </w:r>
          </w:p>
        </w:tc>
      </w:tr>
      <w:tr w14:paraId="725D52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7A477B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2463B7BC"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</w:t>
            </w:r>
          </w:p>
        </w:tc>
      </w:tr>
      <w:tr w14:paraId="0C7C99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4" w:hRule="atLeast"/>
        </w:trPr>
        <w:tc>
          <w:tcPr>
            <w:tcW w:w="2109" w:type="dxa"/>
            <w:noWrap w:val="0"/>
            <w:vAlign w:val="center"/>
          </w:tcPr>
          <w:p w14:paraId="7459913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 w14:paraId="4EA0B448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</w:tr>
    </w:tbl>
    <w:p w14:paraId="3BFC722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5MjE3NTczOTRjY2I2OTM3N2IyZTI2OGM5NjYxZjQifQ=="/>
  </w:docVars>
  <w:rsids>
    <w:rsidRoot w:val="00000000"/>
    <w:rsid w:val="05BF2F62"/>
    <w:rsid w:val="1FC63355"/>
    <w:rsid w:val="241E538D"/>
    <w:rsid w:val="26B752B8"/>
    <w:rsid w:val="2BB06CDE"/>
    <w:rsid w:val="2CFD187D"/>
    <w:rsid w:val="50592580"/>
    <w:rsid w:val="51825CA3"/>
    <w:rsid w:val="590459DE"/>
    <w:rsid w:val="59F37184"/>
    <w:rsid w:val="6F4F0AAB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152</Words>
  <Characters>170</Characters>
  <Lines>0</Lines>
  <Paragraphs>0</Paragraphs>
  <TotalTime>1</TotalTime>
  <ScaleCrop>false</ScaleCrop>
  <LinksUpToDate>false</LinksUpToDate>
  <CharactersWithSpaces>170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WPS_1661674333</cp:lastModifiedBy>
  <dcterms:modified xsi:type="dcterms:W3CDTF">2024-08-14T15:00:13Z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0DC647EBE96646DAAAAF09B76C676A6C</vt:lpwstr>
  </property>
</Properties>
</file>